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C09" w:rsidRDefault="00163ADA">
      <w:pPr>
        <w:jc w:val="center"/>
        <w:rPr>
          <w:rFonts w:ascii="Times" w:eastAsia="Times" w:hAnsi="Times" w:cs="Times"/>
          <w:b/>
          <w:sz w:val="21"/>
          <w:szCs w:val="21"/>
        </w:rPr>
      </w:pPr>
      <w:r>
        <w:rPr>
          <w:rFonts w:ascii="Times" w:eastAsia="Times" w:hAnsi="Times" w:cs="Times"/>
          <w:b/>
          <w:sz w:val="21"/>
          <w:szCs w:val="21"/>
        </w:rPr>
        <w:t>Terms of Reference</w:t>
      </w:r>
    </w:p>
    <w:p w:rsidR="00780C09" w:rsidRDefault="00163ADA">
      <w:pPr>
        <w:jc w:val="center"/>
        <w:rPr>
          <w:rFonts w:ascii="Merriweather" w:eastAsia="Merriweather" w:hAnsi="Merriweather" w:cs="Merriweather"/>
          <w:b/>
          <w:sz w:val="21"/>
          <w:szCs w:val="21"/>
        </w:rPr>
      </w:pPr>
      <w:r>
        <w:rPr>
          <w:rFonts w:ascii="Times" w:eastAsia="Times" w:hAnsi="Times" w:cs="Times"/>
          <w:b/>
          <w:sz w:val="21"/>
          <w:szCs w:val="21"/>
        </w:rPr>
        <w:t xml:space="preserve">Development of </w:t>
      </w:r>
      <w:proofErr w:type="spellStart"/>
      <w:r>
        <w:rPr>
          <w:rFonts w:ascii="Times" w:eastAsia="Times" w:hAnsi="Times" w:cs="Times"/>
          <w:b/>
          <w:sz w:val="21"/>
          <w:szCs w:val="21"/>
        </w:rPr>
        <w:t>Labour</w:t>
      </w:r>
      <w:proofErr w:type="spellEnd"/>
      <w:r>
        <w:rPr>
          <w:rFonts w:ascii="Times" w:eastAsia="Times" w:hAnsi="Times" w:cs="Times"/>
          <w:b/>
          <w:sz w:val="21"/>
          <w:szCs w:val="21"/>
        </w:rPr>
        <w:t xml:space="preserve"> Legislation and Support Effective Enforcement of </w:t>
      </w:r>
      <w:proofErr w:type="spellStart"/>
      <w:r>
        <w:rPr>
          <w:rFonts w:ascii="Times" w:eastAsia="Times" w:hAnsi="Times" w:cs="Times"/>
          <w:b/>
          <w:sz w:val="21"/>
          <w:szCs w:val="21"/>
        </w:rPr>
        <w:t>Labour</w:t>
      </w:r>
      <w:proofErr w:type="spellEnd"/>
      <w:r>
        <w:rPr>
          <w:rFonts w:ascii="Times" w:eastAsia="Times" w:hAnsi="Times" w:cs="Times"/>
          <w:b/>
          <w:sz w:val="21"/>
          <w:szCs w:val="21"/>
        </w:rPr>
        <w:t xml:space="preserve"> Rights’ Protection in Georgia</w:t>
      </w:r>
    </w:p>
    <w:p w:rsidR="00780C09" w:rsidRDefault="00780C09">
      <w:pPr>
        <w:jc w:val="center"/>
        <w:rPr>
          <w:rFonts w:ascii="Times" w:eastAsia="Times" w:hAnsi="Times" w:cs="Times"/>
          <w:b/>
          <w:sz w:val="21"/>
          <w:szCs w:val="21"/>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80C09">
        <w:tc>
          <w:tcPr>
            <w:tcW w:w="4508" w:type="dxa"/>
          </w:tcPr>
          <w:p w:rsidR="00780C09" w:rsidRDefault="00163ADA">
            <w:pPr>
              <w:rPr>
                <w:rFonts w:ascii="Times" w:eastAsia="Times" w:hAnsi="Times" w:cs="Times"/>
                <w:b/>
                <w:sz w:val="21"/>
                <w:szCs w:val="21"/>
              </w:rPr>
            </w:pPr>
            <w:r>
              <w:rPr>
                <w:rFonts w:ascii="Times" w:eastAsia="Times" w:hAnsi="Times" w:cs="Times"/>
                <w:sz w:val="21"/>
                <w:szCs w:val="21"/>
              </w:rPr>
              <w:t xml:space="preserve"> </w:t>
            </w:r>
            <w:r>
              <w:rPr>
                <w:rFonts w:ascii="Times" w:eastAsia="Times" w:hAnsi="Times" w:cs="Times"/>
                <w:b/>
                <w:sz w:val="21"/>
                <w:szCs w:val="21"/>
              </w:rPr>
              <w:t>Technical Responsible</w:t>
            </w:r>
          </w:p>
        </w:tc>
        <w:tc>
          <w:tcPr>
            <w:tcW w:w="4508" w:type="dxa"/>
          </w:tcPr>
          <w:p w:rsidR="00780C09" w:rsidRDefault="00163ADA">
            <w:pPr>
              <w:rPr>
                <w:rFonts w:ascii="Times" w:eastAsia="Times" w:hAnsi="Times" w:cs="Times"/>
                <w:sz w:val="21"/>
                <w:szCs w:val="21"/>
              </w:rPr>
            </w:pPr>
            <w:r>
              <w:rPr>
                <w:rFonts w:ascii="Times" w:eastAsia="Times" w:hAnsi="Times" w:cs="Times"/>
                <w:sz w:val="21"/>
                <w:szCs w:val="21"/>
                <w:highlight w:val="yellow"/>
              </w:rPr>
              <w:t xml:space="preserve">Project: Inclusive </w:t>
            </w:r>
            <w:proofErr w:type="spellStart"/>
            <w:r>
              <w:rPr>
                <w:rFonts w:ascii="Times" w:eastAsia="Times" w:hAnsi="Times" w:cs="Times"/>
                <w:sz w:val="21"/>
                <w:szCs w:val="21"/>
                <w:highlight w:val="yellow"/>
              </w:rPr>
              <w:t>Labour</w:t>
            </w:r>
            <w:proofErr w:type="spellEnd"/>
            <w:r>
              <w:rPr>
                <w:rFonts w:ascii="Times" w:eastAsia="Times" w:hAnsi="Times" w:cs="Times"/>
                <w:sz w:val="21"/>
                <w:szCs w:val="21"/>
                <w:highlight w:val="yellow"/>
              </w:rPr>
              <w:t xml:space="preserve"> Market for Job Creation in Georgia</w:t>
            </w:r>
          </w:p>
        </w:tc>
      </w:tr>
      <w:tr w:rsidR="00780C09">
        <w:tc>
          <w:tcPr>
            <w:tcW w:w="4508" w:type="dxa"/>
          </w:tcPr>
          <w:p w:rsidR="00780C09" w:rsidRDefault="00163ADA">
            <w:pPr>
              <w:rPr>
                <w:rFonts w:ascii="Times" w:eastAsia="Times" w:hAnsi="Times" w:cs="Times"/>
                <w:b/>
                <w:sz w:val="21"/>
                <w:szCs w:val="21"/>
              </w:rPr>
            </w:pPr>
            <w:r>
              <w:rPr>
                <w:rFonts w:ascii="Times" w:eastAsia="Times" w:hAnsi="Times" w:cs="Times"/>
                <w:b/>
                <w:sz w:val="21"/>
                <w:szCs w:val="21"/>
              </w:rPr>
              <w:t>Requirement:</w:t>
            </w:r>
          </w:p>
        </w:tc>
        <w:tc>
          <w:tcPr>
            <w:tcW w:w="4508" w:type="dxa"/>
          </w:tcPr>
          <w:p w:rsidR="00780C09" w:rsidRDefault="00163ADA">
            <w:pPr>
              <w:rPr>
                <w:rFonts w:ascii="Times" w:eastAsia="Times" w:hAnsi="Times" w:cs="Times"/>
                <w:sz w:val="21"/>
                <w:szCs w:val="21"/>
              </w:rPr>
            </w:pPr>
            <w:r>
              <w:rPr>
                <w:rFonts w:ascii="Times" w:eastAsia="Times" w:hAnsi="Times" w:cs="Times"/>
                <w:sz w:val="21"/>
                <w:szCs w:val="21"/>
              </w:rPr>
              <w:t>National Consultant</w:t>
            </w:r>
          </w:p>
        </w:tc>
      </w:tr>
      <w:tr w:rsidR="00780C09">
        <w:tc>
          <w:tcPr>
            <w:tcW w:w="4508" w:type="dxa"/>
          </w:tcPr>
          <w:p w:rsidR="00780C09" w:rsidRDefault="00163ADA">
            <w:pPr>
              <w:rPr>
                <w:rFonts w:ascii="Times" w:eastAsia="Times" w:hAnsi="Times" w:cs="Times"/>
                <w:b/>
                <w:sz w:val="21"/>
                <w:szCs w:val="21"/>
              </w:rPr>
            </w:pPr>
            <w:r>
              <w:rPr>
                <w:rFonts w:ascii="Times" w:eastAsia="Times" w:hAnsi="Times" w:cs="Times"/>
                <w:b/>
                <w:sz w:val="21"/>
                <w:szCs w:val="21"/>
              </w:rPr>
              <w:t>Duty Station:</w:t>
            </w:r>
          </w:p>
        </w:tc>
        <w:tc>
          <w:tcPr>
            <w:tcW w:w="4508" w:type="dxa"/>
          </w:tcPr>
          <w:p w:rsidR="00780C09" w:rsidRDefault="00163ADA">
            <w:pPr>
              <w:rPr>
                <w:rFonts w:ascii="Times" w:eastAsia="Times" w:hAnsi="Times" w:cs="Times"/>
                <w:sz w:val="21"/>
                <w:szCs w:val="21"/>
              </w:rPr>
            </w:pPr>
            <w:r>
              <w:rPr>
                <w:rFonts w:ascii="Times" w:eastAsia="Times" w:hAnsi="Times" w:cs="Times"/>
                <w:sz w:val="21"/>
                <w:szCs w:val="21"/>
              </w:rPr>
              <w:t>Tbilisi, Georgia / Home-based</w:t>
            </w:r>
          </w:p>
        </w:tc>
      </w:tr>
      <w:tr w:rsidR="00780C09">
        <w:tc>
          <w:tcPr>
            <w:tcW w:w="4508" w:type="dxa"/>
          </w:tcPr>
          <w:p w:rsidR="00780C09" w:rsidRDefault="00163ADA">
            <w:pPr>
              <w:rPr>
                <w:rFonts w:ascii="Times" w:eastAsia="Times" w:hAnsi="Times" w:cs="Times"/>
                <w:b/>
                <w:sz w:val="21"/>
                <w:szCs w:val="21"/>
              </w:rPr>
            </w:pPr>
            <w:r>
              <w:rPr>
                <w:rFonts w:ascii="Times" w:eastAsia="Times" w:hAnsi="Times" w:cs="Times"/>
                <w:b/>
                <w:sz w:val="21"/>
                <w:szCs w:val="21"/>
              </w:rPr>
              <w:t>Source of funding:</w:t>
            </w:r>
          </w:p>
        </w:tc>
        <w:tc>
          <w:tcPr>
            <w:tcW w:w="4508" w:type="dxa"/>
          </w:tcPr>
          <w:p w:rsidR="00780C09" w:rsidRDefault="00163ADA">
            <w:pPr>
              <w:rPr>
                <w:rFonts w:ascii="Times" w:eastAsia="Times" w:hAnsi="Times" w:cs="Times"/>
                <w:sz w:val="21"/>
                <w:szCs w:val="21"/>
              </w:rPr>
            </w:pPr>
            <w:r>
              <w:rPr>
                <w:rFonts w:ascii="Times" w:eastAsia="Times" w:hAnsi="Times" w:cs="Times"/>
                <w:sz w:val="21"/>
                <w:szCs w:val="21"/>
                <w:highlight w:val="yellow"/>
              </w:rPr>
              <w:t xml:space="preserve">TC </w:t>
            </w:r>
            <w:proofErr w:type="spellStart"/>
            <w:r>
              <w:rPr>
                <w:rFonts w:ascii="Times" w:eastAsia="Times" w:hAnsi="Times" w:cs="Times"/>
                <w:sz w:val="21"/>
                <w:szCs w:val="21"/>
                <w:highlight w:val="yellow"/>
              </w:rPr>
              <w:t>Danida</w:t>
            </w:r>
            <w:proofErr w:type="spellEnd"/>
          </w:p>
        </w:tc>
      </w:tr>
      <w:tr w:rsidR="00780C09">
        <w:tc>
          <w:tcPr>
            <w:tcW w:w="4508" w:type="dxa"/>
          </w:tcPr>
          <w:p w:rsidR="00780C09" w:rsidRDefault="00163ADA">
            <w:pPr>
              <w:rPr>
                <w:rFonts w:ascii="Times" w:eastAsia="Times" w:hAnsi="Times" w:cs="Times"/>
                <w:b/>
                <w:sz w:val="21"/>
                <w:szCs w:val="21"/>
              </w:rPr>
            </w:pPr>
            <w:r>
              <w:rPr>
                <w:rFonts w:ascii="Times" w:eastAsia="Times" w:hAnsi="Times" w:cs="Times"/>
                <w:b/>
                <w:sz w:val="21"/>
                <w:szCs w:val="21"/>
              </w:rPr>
              <w:t>Duration:</w:t>
            </w:r>
          </w:p>
        </w:tc>
        <w:tc>
          <w:tcPr>
            <w:tcW w:w="4508" w:type="dxa"/>
          </w:tcPr>
          <w:p w:rsidR="00780C09" w:rsidRDefault="00780C09">
            <w:pPr>
              <w:rPr>
                <w:rFonts w:ascii="Times" w:eastAsia="Times" w:hAnsi="Times" w:cs="Times"/>
                <w:sz w:val="21"/>
                <w:szCs w:val="21"/>
              </w:rPr>
            </w:pPr>
          </w:p>
        </w:tc>
      </w:tr>
    </w:tbl>
    <w:p w:rsidR="00780C09" w:rsidRDefault="00780C09">
      <w:pPr>
        <w:rPr>
          <w:rFonts w:ascii="Times" w:eastAsia="Times" w:hAnsi="Times" w:cs="Times"/>
          <w:sz w:val="21"/>
          <w:szCs w:val="21"/>
        </w:rPr>
      </w:pPr>
    </w:p>
    <w:p w:rsidR="00780C09" w:rsidRDefault="00163ADA">
      <w:pPr>
        <w:numPr>
          <w:ilvl w:val="0"/>
          <w:numId w:val="2"/>
        </w:numPr>
        <w:pBdr>
          <w:top w:val="nil"/>
          <w:left w:val="nil"/>
          <w:bottom w:val="nil"/>
          <w:right w:val="nil"/>
          <w:between w:val="nil"/>
        </w:pBdr>
        <w:rPr>
          <w:rFonts w:ascii="Times" w:eastAsia="Times" w:hAnsi="Times" w:cs="Times"/>
          <w:b/>
          <w:color w:val="000000"/>
          <w:sz w:val="21"/>
          <w:szCs w:val="21"/>
        </w:rPr>
      </w:pPr>
      <w:r>
        <w:rPr>
          <w:rFonts w:ascii="Times" w:eastAsia="Times" w:hAnsi="Times" w:cs="Times"/>
          <w:b/>
          <w:color w:val="000000"/>
          <w:sz w:val="21"/>
          <w:szCs w:val="21"/>
        </w:rPr>
        <w:t>Background</w:t>
      </w:r>
    </w:p>
    <w:p w:rsidR="00780C09" w:rsidRDefault="00163ADA">
      <w:pPr>
        <w:jc w:val="both"/>
        <w:rPr>
          <w:rFonts w:ascii="Times" w:eastAsia="Times" w:hAnsi="Times" w:cs="Times"/>
          <w:sz w:val="21"/>
          <w:szCs w:val="21"/>
          <w:highlight w:val="yellow"/>
        </w:rPr>
      </w:pPr>
      <w:r>
        <w:rPr>
          <w:rFonts w:ascii="Times" w:eastAsia="Times" w:hAnsi="Times" w:cs="Times"/>
          <w:sz w:val="21"/>
          <w:szCs w:val="21"/>
          <w:highlight w:val="yellow"/>
        </w:rPr>
        <w:t xml:space="preserve">In November 2017 the International </w:t>
      </w:r>
      <w:proofErr w:type="spellStart"/>
      <w:r>
        <w:rPr>
          <w:rFonts w:ascii="Times" w:eastAsia="Times" w:hAnsi="Times" w:cs="Times"/>
          <w:sz w:val="21"/>
          <w:szCs w:val="21"/>
          <w:highlight w:val="yellow"/>
        </w:rPr>
        <w:t>Labour</w:t>
      </w:r>
      <w:proofErr w:type="spellEnd"/>
      <w:r>
        <w:rPr>
          <w:rFonts w:ascii="Times" w:eastAsia="Times" w:hAnsi="Times" w:cs="Times"/>
          <w:sz w:val="21"/>
          <w:szCs w:val="21"/>
          <w:highlight w:val="yellow"/>
        </w:rPr>
        <w:t xml:space="preserve"> Organization and the Government of Denmark signed four-year agreement for the implementation of the project “Inclusive </w:t>
      </w:r>
      <w:proofErr w:type="spellStart"/>
      <w:r>
        <w:rPr>
          <w:rFonts w:ascii="Times" w:eastAsia="Times" w:hAnsi="Times" w:cs="Times"/>
          <w:sz w:val="21"/>
          <w:szCs w:val="21"/>
          <w:highlight w:val="yellow"/>
        </w:rPr>
        <w:t>Labour</w:t>
      </w:r>
      <w:proofErr w:type="spellEnd"/>
      <w:r>
        <w:rPr>
          <w:rFonts w:ascii="Times" w:eastAsia="Times" w:hAnsi="Times" w:cs="Times"/>
          <w:sz w:val="21"/>
          <w:szCs w:val="21"/>
          <w:highlight w:val="yellow"/>
        </w:rPr>
        <w:t xml:space="preserve"> Market for Job Creation in Georgia”. The project aims at improving </w:t>
      </w:r>
      <w:proofErr w:type="spellStart"/>
      <w:r>
        <w:rPr>
          <w:rFonts w:ascii="Times" w:eastAsia="Times" w:hAnsi="Times" w:cs="Times"/>
          <w:sz w:val="21"/>
          <w:szCs w:val="21"/>
          <w:highlight w:val="yellow"/>
        </w:rPr>
        <w:t>labour</w:t>
      </w:r>
      <w:proofErr w:type="spellEnd"/>
      <w:r>
        <w:rPr>
          <w:rFonts w:ascii="Times" w:eastAsia="Times" w:hAnsi="Times" w:cs="Times"/>
          <w:sz w:val="21"/>
          <w:szCs w:val="21"/>
          <w:highlight w:val="yellow"/>
        </w:rPr>
        <w:t xml:space="preserve"> market institutions that encapsulate and/or have the capacity to develop legislative and policy frameworks, as well as deliver services, which will lead to a well-functioning </w:t>
      </w:r>
      <w:proofErr w:type="spellStart"/>
      <w:r>
        <w:rPr>
          <w:rFonts w:ascii="Times" w:eastAsia="Times" w:hAnsi="Times" w:cs="Times"/>
          <w:sz w:val="21"/>
          <w:szCs w:val="21"/>
          <w:highlight w:val="yellow"/>
        </w:rPr>
        <w:t>labour</w:t>
      </w:r>
      <w:proofErr w:type="spellEnd"/>
      <w:r>
        <w:rPr>
          <w:rFonts w:ascii="Times" w:eastAsia="Times" w:hAnsi="Times" w:cs="Times"/>
          <w:sz w:val="21"/>
          <w:szCs w:val="21"/>
          <w:highlight w:val="yellow"/>
        </w:rPr>
        <w:t xml:space="preserve"> market that generates decent work opportunities.</w:t>
      </w:r>
    </w:p>
    <w:p w:rsidR="00780C09" w:rsidRDefault="00780C09">
      <w:pPr>
        <w:rPr>
          <w:rFonts w:ascii="Times" w:eastAsia="Times" w:hAnsi="Times" w:cs="Times"/>
          <w:sz w:val="21"/>
          <w:szCs w:val="21"/>
        </w:rPr>
      </w:pPr>
    </w:p>
    <w:p w:rsidR="00780C09" w:rsidRDefault="00163ADA">
      <w:pPr>
        <w:jc w:val="both"/>
        <w:rPr>
          <w:rFonts w:ascii="Times" w:eastAsia="Times" w:hAnsi="Times" w:cs="Times"/>
          <w:sz w:val="21"/>
          <w:szCs w:val="21"/>
        </w:rPr>
      </w:pPr>
      <w:r>
        <w:rPr>
          <w:rFonts w:ascii="Times" w:eastAsia="Times" w:hAnsi="Times" w:cs="Times"/>
          <w:sz w:val="21"/>
          <w:szCs w:val="21"/>
        </w:rPr>
        <w:t xml:space="preserve">In line with its international </w:t>
      </w:r>
      <w:r w:rsidR="000473CC">
        <w:rPr>
          <w:rFonts w:ascii="Times" w:eastAsia="Times" w:hAnsi="Times" w:cs="Times"/>
          <w:sz w:val="21"/>
          <w:szCs w:val="21"/>
        </w:rPr>
        <w:t>commitments</w:t>
      </w:r>
      <w:r>
        <w:rPr>
          <w:rFonts w:ascii="Times" w:eastAsia="Times" w:hAnsi="Times" w:cs="Times"/>
          <w:sz w:val="21"/>
          <w:szCs w:val="21"/>
        </w:rPr>
        <w:t xml:space="preserve">, Georgia has made a significant progress in adopting legislative changes and implementing policy reforms to promote safety at work and establish an effective enforcement mechanism.  On September 29 2020 the Parliament of Georgia voted for amendments to the Organic Law of Georgia “Georgian </w:t>
      </w:r>
      <w:proofErr w:type="spellStart"/>
      <w:r>
        <w:rPr>
          <w:rFonts w:ascii="Times" w:eastAsia="Times" w:hAnsi="Times" w:cs="Times"/>
          <w:sz w:val="21"/>
          <w:szCs w:val="21"/>
        </w:rPr>
        <w:t>Labour</w:t>
      </w:r>
      <w:proofErr w:type="spellEnd"/>
      <w:r>
        <w:rPr>
          <w:rFonts w:ascii="Times" w:eastAsia="Times" w:hAnsi="Times" w:cs="Times"/>
          <w:sz w:val="21"/>
          <w:szCs w:val="21"/>
        </w:rPr>
        <w:t xml:space="preserve"> Code” and adoption of the new Law of Georgia on “</w:t>
      </w:r>
      <w:proofErr w:type="spellStart"/>
      <w:r>
        <w:rPr>
          <w:rFonts w:ascii="Times" w:eastAsia="Times" w:hAnsi="Times" w:cs="Times"/>
          <w:sz w:val="21"/>
          <w:szCs w:val="21"/>
        </w:rPr>
        <w:t>Labour</w:t>
      </w:r>
      <w:proofErr w:type="spellEnd"/>
      <w:r>
        <w:rPr>
          <w:rFonts w:ascii="Times" w:eastAsia="Times" w:hAnsi="Times" w:cs="Times"/>
          <w:sz w:val="21"/>
          <w:szCs w:val="21"/>
        </w:rPr>
        <w:t xml:space="preserve"> Inspection”. Amendments to the </w:t>
      </w:r>
      <w:proofErr w:type="spellStart"/>
      <w:r>
        <w:rPr>
          <w:rFonts w:ascii="Times" w:eastAsia="Times" w:hAnsi="Times" w:cs="Times"/>
          <w:sz w:val="21"/>
          <w:szCs w:val="21"/>
        </w:rPr>
        <w:t>Labour</w:t>
      </w:r>
      <w:proofErr w:type="spellEnd"/>
      <w:r>
        <w:rPr>
          <w:rFonts w:ascii="Times" w:eastAsia="Times" w:hAnsi="Times" w:cs="Times"/>
          <w:sz w:val="21"/>
          <w:szCs w:val="21"/>
        </w:rPr>
        <w:t xml:space="preserve"> Code outstandingly strengthen the legal framework for the protection of the </w:t>
      </w:r>
      <w:proofErr w:type="spellStart"/>
      <w:r>
        <w:rPr>
          <w:rFonts w:ascii="Times" w:eastAsia="Times" w:hAnsi="Times" w:cs="Times"/>
          <w:sz w:val="21"/>
          <w:szCs w:val="21"/>
        </w:rPr>
        <w:t>labour</w:t>
      </w:r>
      <w:proofErr w:type="spellEnd"/>
      <w:r>
        <w:rPr>
          <w:rFonts w:ascii="Times" w:eastAsia="Times" w:hAnsi="Times" w:cs="Times"/>
          <w:sz w:val="21"/>
          <w:szCs w:val="21"/>
        </w:rPr>
        <w:t xml:space="preserve"> rights of Georgian workers by meeting the requirements of GSP (generalized system of preferences), EU-Georgia Association Agreement and International </w:t>
      </w:r>
      <w:proofErr w:type="spellStart"/>
      <w:r>
        <w:rPr>
          <w:rFonts w:ascii="Times" w:eastAsia="Times" w:hAnsi="Times" w:cs="Times"/>
          <w:sz w:val="21"/>
          <w:szCs w:val="21"/>
        </w:rPr>
        <w:t>Labour</w:t>
      </w:r>
      <w:proofErr w:type="spellEnd"/>
      <w:r>
        <w:rPr>
          <w:rFonts w:ascii="Times" w:eastAsia="Times" w:hAnsi="Times" w:cs="Times"/>
          <w:sz w:val="21"/>
          <w:szCs w:val="21"/>
        </w:rPr>
        <w:t xml:space="preserve"> Organization.</w:t>
      </w:r>
    </w:p>
    <w:p w:rsidR="00780C09" w:rsidRDefault="00780C09">
      <w:pPr>
        <w:jc w:val="both"/>
        <w:rPr>
          <w:rFonts w:ascii="Times" w:eastAsia="Times" w:hAnsi="Times" w:cs="Times"/>
          <w:sz w:val="21"/>
          <w:szCs w:val="21"/>
        </w:rPr>
      </w:pPr>
    </w:p>
    <w:p w:rsidR="00780C09" w:rsidRDefault="00163ADA">
      <w:pPr>
        <w:jc w:val="both"/>
        <w:rPr>
          <w:rFonts w:ascii="Times" w:eastAsia="Times" w:hAnsi="Times" w:cs="Times"/>
          <w:color w:val="000000"/>
          <w:sz w:val="21"/>
          <w:szCs w:val="21"/>
        </w:rPr>
      </w:pPr>
      <w:r>
        <w:rPr>
          <w:rFonts w:ascii="Times" w:eastAsia="Times" w:hAnsi="Times" w:cs="Times"/>
          <w:color w:val="000000"/>
          <w:sz w:val="21"/>
          <w:szCs w:val="21"/>
        </w:rPr>
        <w:t xml:space="preserve">Georgian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Code defines that state supervision over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legislation of Georgia is ensured by the LEPL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Inspection functions, authority and power of which is guaranteed by the newly adopted Law of Georgia on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Inspection.  Law of Georgia on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Inspection” establishes an independent enforcement body, LEPL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Inspection Service and defines basic principles, authority and power of inspection, rights and obligations, and ensure effective implementation of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norms.</w:t>
      </w:r>
    </w:p>
    <w:p w:rsidR="00780C09" w:rsidRDefault="00780C09">
      <w:pPr>
        <w:jc w:val="both"/>
        <w:rPr>
          <w:rFonts w:ascii="Times" w:eastAsia="Times" w:hAnsi="Times" w:cs="Times"/>
          <w:color w:val="000000"/>
          <w:sz w:val="21"/>
          <w:szCs w:val="21"/>
        </w:rPr>
      </w:pPr>
    </w:p>
    <w:p w:rsidR="00780C09" w:rsidRDefault="00163ADA">
      <w:pPr>
        <w:jc w:val="both"/>
        <w:rPr>
          <w:rFonts w:ascii="Times" w:eastAsia="Times" w:hAnsi="Times" w:cs="Times"/>
          <w:color w:val="000000"/>
          <w:sz w:val="21"/>
          <w:szCs w:val="21"/>
        </w:rPr>
      </w:pPr>
      <w:r>
        <w:rPr>
          <w:rFonts w:ascii="Times" w:eastAsia="Times" w:hAnsi="Times" w:cs="Times"/>
          <w:color w:val="000000"/>
          <w:sz w:val="21"/>
          <w:szCs w:val="21"/>
        </w:rPr>
        <w:t>In order to give effect to the above-mentioned laws a number of steps are to be taken by the Government of Georgia.</w:t>
      </w:r>
    </w:p>
    <w:p w:rsidR="00780C09" w:rsidRDefault="00780C09">
      <w:pPr>
        <w:rPr>
          <w:rFonts w:ascii="Times" w:eastAsia="Times" w:hAnsi="Times" w:cs="Times"/>
          <w:sz w:val="21"/>
          <w:szCs w:val="21"/>
        </w:rPr>
      </w:pPr>
    </w:p>
    <w:p w:rsidR="00780C09" w:rsidRDefault="00163ADA">
      <w:pPr>
        <w:numPr>
          <w:ilvl w:val="0"/>
          <w:numId w:val="2"/>
        </w:numPr>
        <w:pBdr>
          <w:top w:val="nil"/>
          <w:left w:val="nil"/>
          <w:bottom w:val="nil"/>
          <w:right w:val="nil"/>
          <w:between w:val="nil"/>
        </w:pBdr>
        <w:rPr>
          <w:rFonts w:ascii="Times" w:eastAsia="Times" w:hAnsi="Times" w:cs="Times"/>
          <w:b/>
          <w:color w:val="000000"/>
          <w:sz w:val="21"/>
          <w:szCs w:val="21"/>
        </w:rPr>
      </w:pPr>
      <w:r>
        <w:rPr>
          <w:rFonts w:ascii="Times" w:eastAsia="Times" w:hAnsi="Times" w:cs="Times"/>
          <w:b/>
          <w:color w:val="000000"/>
          <w:sz w:val="21"/>
          <w:szCs w:val="21"/>
        </w:rPr>
        <w:t>Objectives</w:t>
      </w:r>
    </w:p>
    <w:p w:rsidR="00780C09" w:rsidRDefault="00163ADA">
      <w:pPr>
        <w:jc w:val="both"/>
        <w:rPr>
          <w:rFonts w:ascii="Times" w:eastAsia="Times" w:hAnsi="Times" w:cs="Times"/>
          <w:sz w:val="21"/>
          <w:szCs w:val="21"/>
        </w:rPr>
      </w:pPr>
      <w:r>
        <w:rPr>
          <w:rFonts w:ascii="Times" w:eastAsia="Times" w:hAnsi="Times" w:cs="Times"/>
          <w:sz w:val="21"/>
          <w:szCs w:val="21"/>
        </w:rPr>
        <w:t xml:space="preserve">The first objective of the assignment is to elaborate bylaws that are determined by the transitional provisions in the recently amended Organic Law of Georgia “Georgian </w:t>
      </w:r>
      <w:proofErr w:type="spellStart"/>
      <w:r>
        <w:rPr>
          <w:rFonts w:ascii="Times" w:eastAsia="Times" w:hAnsi="Times" w:cs="Times"/>
          <w:sz w:val="21"/>
          <w:szCs w:val="21"/>
        </w:rPr>
        <w:t>Labour</w:t>
      </w:r>
      <w:proofErr w:type="spellEnd"/>
      <w:r>
        <w:rPr>
          <w:rFonts w:ascii="Times" w:eastAsia="Times" w:hAnsi="Times" w:cs="Times"/>
          <w:sz w:val="21"/>
          <w:szCs w:val="21"/>
        </w:rPr>
        <w:t xml:space="preserve"> Code”, in particular:</w:t>
      </w:r>
    </w:p>
    <w:p w:rsidR="00780C09" w:rsidRDefault="00780C09">
      <w:pPr>
        <w:jc w:val="both"/>
        <w:rPr>
          <w:rFonts w:ascii="Times" w:eastAsia="Times" w:hAnsi="Times" w:cs="Times"/>
          <w:color w:val="000000"/>
          <w:sz w:val="21"/>
          <w:szCs w:val="21"/>
        </w:rPr>
      </w:pPr>
    </w:p>
    <w:p w:rsidR="00780C09" w:rsidRDefault="00163ADA">
      <w:pPr>
        <w:numPr>
          <w:ilvl w:val="0"/>
          <w:numId w:val="5"/>
        </w:numPr>
        <w:pBdr>
          <w:top w:val="nil"/>
          <w:left w:val="nil"/>
          <w:bottom w:val="nil"/>
          <w:right w:val="nil"/>
          <w:between w:val="nil"/>
        </w:pBdr>
        <w:jc w:val="both"/>
        <w:rPr>
          <w:rFonts w:ascii="Times" w:eastAsia="Times" w:hAnsi="Times" w:cs="Times"/>
          <w:color w:val="000000"/>
          <w:sz w:val="21"/>
          <w:szCs w:val="21"/>
        </w:rPr>
      </w:pPr>
      <w:r>
        <w:rPr>
          <w:rFonts w:ascii="Times" w:eastAsia="Times" w:hAnsi="Times" w:cs="Times"/>
          <w:color w:val="000000"/>
          <w:sz w:val="21"/>
          <w:szCs w:val="21"/>
        </w:rPr>
        <w:t>The Government of Georgia shall, approve the List of fields of Specific Working Regimes;</w:t>
      </w:r>
    </w:p>
    <w:p w:rsidR="00780C09" w:rsidRDefault="00780C09">
      <w:pPr>
        <w:jc w:val="both"/>
        <w:rPr>
          <w:rFonts w:ascii="Times" w:eastAsia="Times" w:hAnsi="Times" w:cs="Times"/>
          <w:color w:val="000000"/>
          <w:sz w:val="21"/>
          <w:szCs w:val="21"/>
        </w:rPr>
      </w:pPr>
    </w:p>
    <w:p w:rsidR="00780C09" w:rsidRDefault="00163ADA">
      <w:pPr>
        <w:numPr>
          <w:ilvl w:val="0"/>
          <w:numId w:val="5"/>
        </w:numPr>
        <w:pBdr>
          <w:top w:val="nil"/>
          <w:left w:val="nil"/>
          <w:bottom w:val="nil"/>
          <w:right w:val="nil"/>
          <w:between w:val="nil"/>
        </w:pBdr>
        <w:jc w:val="both"/>
        <w:rPr>
          <w:rFonts w:ascii="Times" w:eastAsia="Times" w:hAnsi="Times" w:cs="Times"/>
          <w:color w:val="000000"/>
          <w:sz w:val="21"/>
          <w:szCs w:val="21"/>
        </w:rPr>
      </w:pPr>
      <w:r>
        <w:rPr>
          <w:rFonts w:ascii="Times" w:eastAsia="Times" w:hAnsi="Times" w:cs="Times"/>
          <w:color w:val="000000"/>
          <w:sz w:val="21"/>
          <w:szCs w:val="21"/>
        </w:rPr>
        <w:t xml:space="preserve">The Ministry of Internally Displaced Persons from the Occupied Territories,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Health, and Social Affairs of Georgia shall ensure the approval of the rules of recording of working hours;</w:t>
      </w:r>
    </w:p>
    <w:p w:rsidR="00780C09" w:rsidRDefault="00780C09">
      <w:pPr>
        <w:jc w:val="both"/>
        <w:rPr>
          <w:rFonts w:ascii="Times" w:eastAsia="Times" w:hAnsi="Times" w:cs="Times"/>
          <w:color w:val="000000"/>
          <w:sz w:val="21"/>
          <w:szCs w:val="21"/>
        </w:rPr>
      </w:pPr>
    </w:p>
    <w:p w:rsidR="00780C09" w:rsidRDefault="00163ADA">
      <w:pPr>
        <w:numPr>
          <w:ilvl w:val="0"/>
          <w:numId w:val="5"/>
        </w:numPr>
        <w:pBdr>
          <w:top w:val="nil"/>
          <w:left w:val="nil"/>
          <w:bottom w:val="nil"/>
          <w:right w:val="nil"/>
          <w:between w:val="nil"/>
        </w:pBdr>
        <w:jc w:val="both"/>
        <w:rPr>
          <w:rFonts w:ascii="Times" w:eastAsia="Times" w:hAnsi="Times" w:cs="Times"/>
          <w:color w:val="000000"/>
          <w:sz w:val="21"/>
          <w:szCs w:val="21"/>
        </w:rPr>
      </w:pPr>
      <w:r>
        <w:rPr>
          <w:rFonts w:ascii="Times" w:eastAsia="Times" w:hAnsi="Times" w:cs="Times"/>
          <w:color w:val="000000"/>
          <w:sz w:val="21"/>
          <w:szCs w:val="21"/>
        </w:rPr>
        <w:t xml:space="preserve">The Ministry of Internally Displaced Persons from the Occupied Territories,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Health, and Social Affairs of Georgia shall:</w:t>
      </w:r>
    </w:p>
    <w:p w:rsidR="00780C09" w:rsidRDefault="00780C09">
      <w:pPr>
        <w:jc w:val="both"/>
        <w:rPr>
          <w:rFonts w:ascii="Times" w:eastAsia="Times" w:hAnsi="Times" w:cs="Times"/>
          <w:color w:val="000000"/>
          <w:sz w:val="21"/>
          <w:szCs w:val="21"/>
        </w:rPr>
      </w:pPr>
    </w:p>
    <w:p w:rsidR="00780C09" w:rsidRDefault="00163ADA">
      <w:pPr>
        <w:numPr>
          <w:ilvl w:val="0"/>
          <w:numId w:val="3"/>
        </w:numPr>
        <w:pBdr>
          <w:top w:val="nil"/>
          <w:left w:val="nil"/>
          <w:bottom w:val="nil"/>
          <w:right w:val="nil"/>
          <w:between w:val="nil"/>
        </w:pBdr>
        <w:jc w:val="both"/>
        <w:rPr>
          <w:rFonts w:ascii="Times" w:eastAsia="Times" w:hAnsi="Times" w:cs="Times"/>
          <w:color w:val="000000"/>
          <w:sz w:val="21"/>
          <w:szCs w:val="21"/>
        </w:rPr>
      </w:pPr>
      <w:r>
        <w:rPr>
          <w:rFonts w:ascii="Times" w:eastAsia="Times" w:hAnsi="Times" w:cs="Times"/>
          <w:color w:val="000000"/>
          <w:sz w:val="21"/>
          <w:szCs w:val="21"/>
        </w:rPr>
        <w:t>ensure the approval of the rules for the regulation of working hours in the mining sector;</w:t>
      </w:r>
    </w:p>
    <w:p w:rsidR="00780C09" w:rsidRDefault="00163ADA">
      <w:pPr>
        <w:numPr>
          <w:ilvl w:val="0"/>
          <w:numId w:val="3"/>
        </w:numPr>
        <w:pBdr>
          <w:top w:val="nil"/>
          <w:left w:val="nil"/>
          <w:bottom w:val="nil"/>
          <w:right w:val="nil"/>
          <w:between w:val="nil"/>
        </w:pBdr>
        <w:jc w:val="both"/>
        <w:rPr>
          <w:rFonts w:ascii="Times" w:eastAsia="Times" w:hAnsi="Times" w:cs="Times"/>
          <w:color w:val="000000"/>
          <w:sz w:val="21"/>
          <w:szCs w:val="21"/>
        </w:rPr>
      </w:pPr>
      <w:r>
        <w:rPr>
          <w:rFonts w:ascii="Times" w:eastAsia="Times" w:hAnsi="Times" w:cs="Times"/>
          <w:color w:val="000000"/>
          <w:sz w:val="21"/>
          <w:szCs w:val="21"/>
        </w:rPr>
        <w:t>ensure approval of the proportional rate of night work within the annual working hours;</w:t>
      </w:r>
    </w:p>
    <w:p w:rsidR="00780C09" w:rsidRDefault="00163ADA">
      <w:pPr>
        <w:numPr>
          <w:ilvl w:val="0"/>
          <w:numId w:val="3"/>
        </w:numPr>
        <w:pBdr>
          <w:top w:val="nil"/>
          <w:left w:val="nil"/>
          <w:bottom w:val="nil"/>
          <w:right w:val="nil"/>
          <w:between w:val="nil"/>
        </w:pBdr>
        <w:jc w:val="both"/>
        <w:rPr>
          <w:rFonts w:ascii="Times" w:eastAsia="Times" w:hAnsi="Times" w:cs="Times"/>
          <w:color w:val="000000"/>
          <w:sz w:val="21"/>
          <w:szCs w:val="21"/>
        </w:rPr>
      </w:pPr>
      <w:r>
        <w:rPr>
          <w:rFonts w:ascii="Times" w:eastAsia="Times" w:hAnsi="Times" w:cs="Times"/>
          <w:color w:val="000000"/>
          <w:sz w:val="21"/>
          <w:szCs w:val="21"/>
        </w:rPr>
        <w:t>ensure the scope and intervals for health assessment for night-time employees;</w:t>
      </w:r>
    </w:p>
    <w:p w:rsidR="00780C09" w:rsidRDefault="00163ADA">
      <w:pPr>
        <w:numPr>
          <w:ilvl w:val="0"/>
          <w:numId w:val="3"/>
        </w:numPr>
        <w:pBdr>
          <w:top w:val="nil"/>
          <w:left w:val="nil"/>
          <w:bottom w:val="nil"/>
          <w:right w:val="nil"/>
          <w:between w:val="nil"/>
        </w:pBdr>
        <w:jc w:val="both"/>
        <w:rPr>
          <w:rFonts w:ascii="Times" w:eastAsia="Times" w:hAnsi="Times" w:cs="Times"/>
          <w:color w:val="000000"/>
          <w:sz w:val="21"/>
          <w:szCs w:val="21"/>
        </w:rPr>
      </w:pPr>
      <w:r>
        <w:rPr>
          <w:rFonts w:ascii="Times" w:eastAsia="Times" w:hAnsi="Times" w:cs="Times"/>
          <w:color w:val="000000"/>
          <w:sz w:val="21"/>
          <w:szCs w:val="21"/>
        </w:rPr>
        <w:t>Ensure the approval of the list of vital jobs.</w:t>
      </w:r>
    </w:p>
    <w:p w:rsidR="00780C09" w:rsidRDefault="00780C09">
      <w:pPr>
        <w:pBdr>
          <w:top w:val="nil"/>
          <w:left w:val="nil"/>
          <w:bottom w:val="nil"/>
          <w:right w:val="nil"/>
          <w:between w:val="nil"/>
        </w:pBdr>
        <w:spacing w:after="150"/>
        <w:ind w:left="1080"/>
        <w:jc w:val="both"/>
        <w:rPr>
          <w:rFonts w:ascii="Times" w:eastAsia="Times" w:hAnsi="Times" w:cs="Times"/>
          <w:color w:val="000000"/>
          <w:sz w:val="21"/>
          <w:szCs w:val="21"/>
        </w:rPr>
      </w:pPr>
    </w:p>
    <w:p w:rsidR="00780C09" w:rsidRDefault="00163ADA">
      <w:pPr>
        <w:spacing w:after="150"/>
        <w:jc w:val="both"/>
        <w:rPr>
          <w:rFonts w:ascii="Times" w:eastAsia="Times" w:hAnsi="Times" w:cs="Times"/>
          <w:sz w:val="21"/>
          <w:szCs w:val="21"/>
        </w:rPr>
      </w:pPr>
      <w:r>
        <w:rPr>
          <w:rFonts w:ascii="Times" w:eastAsia="Times" w:hAnsi="Times" w:cs="Times"/>
          <w:sz w:val="21"/>
          <w:szCs w:val="21"/>
        </w:rPr>
        <w:lastRenderedPageBreak/>
        <w:t xml:space="preserve">The second purpose of the assignment is to help the Ministry form a full-fledged </w:t>
      </w:r>
      <w:proofErr w:type="spellStart"/>
      <w:r>
        <w:rPr>
          <w:rFonts w:ascii="Times" w:eastAsia="Times" w:hAnsi="Times" w:cs="Times"/>
          <w:sz w:val="21"/>
          <w:szCs w:val="21"/>
        </w:rPr>
        <w:t>labour</w:t>
      </w:r>
      <w:proofErr w:type="spellEnd"/>
      <w:r>
        <w:rPr>
          <w:rFonts w:ascii="Times" w:eastAsia="Times" w:hAnsi="Times" w:cs="Times"/>
          <w:sz w:val="21"/>
          <w:szCs w:val="21"/>
        </w:rPr>
        <w:t xml:space="preserve"> inspection specially focusing on </w:t>
      </w:r>
      <w:r>
        <w:rPr>
          <w:rFonts w:ascii="Times" w:eastAsia="Times" w:hAnsi="Times" w:cs="Times"/>
          <w:color w:val="000000"/>
          <w:sz w:val="21"/>
          <w:szCs w:val="21"/>
        </w:rPr>
        <w:t xml:space="preserve">supervision over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rights/norms protection. </w:t>
      </w:r>
    </w:p>
    <w:p w:rsidR="00780C09" w:rsidRDefault="00780C09">
      <w:pPr>
        <w:jc w:val="both"/>
        <w:rPr>
          <w:rFonts w:ascii="Times" w:eastAsia="Times" w:hAnsi="Times" w:cs="Times"/>
          <w:sz w:val="21"/>
          <w:szCs w:val="21"/>
        </w:rPr>
      </w:pPr>
    </w:p>
    <w:p w:rsidR="00780C09" w:rsidRDefault="00163ADA">
      <w:pPr>
        <w:numPr>
          <w:ilvl w:val="0"/>
          <w:numId w:val="2"/>
        </w:numPr>
        <w:pBdr>
          <w:top w:val="nil"/>
          <w:left w:val="nil"/>
          <w:bottom w:val="nil"/>
          <w:right w:val="nil"/>
          <w:between w:val="nil"/>
        </w:pBdr>
        <w:rPr>
          <w:rFonts w:ascii="Times" w:eastAsia="Times" w:hAnsi="Times" w:cs="Times"/>
          <w:b/>
          <w:color w:val="000000"/>
          <w:sz w:val="21"/>
          <w:szCs w:val="21"/>
        </w:rPr>
      </w:pPr>
      <w:r>
        <w:rPr>
          <w:rFonts w:ascii="Times" w:eastAsia="Times" w:hAnsi="Times" w:cs="Times"/>
          <w:b/>
          <w:color w:val="000000"/>
          <w:sz w:val="21"/>
          <w:szCs w:val="21"/>
        </w:rPr>
        <w:t>Expected Outputs</w:t>
      </w:r>
    </w:p>
    <w:p w:rsidR="00780C09" w:rsidRDefault="00163ADA">
      <w:pPr>
        <w:rPr>
          <w:rFonts w:ascii="Times" w:eastAsia="Times" w:hAnsi="Times" w:cs="Times"/>
          <w:sz w:val="21"/>
          <w:szCs w:val="21"/>
        </w:rPr>
      </w:pPr>
      <w:r>
        <w:rPr>
          <w:rFonts w:ascii="Times" w:eastAsia="Times" w:hAnsi="Times" w:cs="Times"/>
          <w:sz w:val="21"/>
          <w:szCs w:val="21"/>
        </w:rPr>
        <w:t xml:space="preserve">The National Consultant is expected to complete the following outputs: - </w:t>
      </w:r>
    </w:p>
    <w:p w:rsidR="00780C09" w:rsidRDefault="00163ADA">
      <w:pPr>
        <w:numPr>
          <w:ilvl w:val="0"/>
          <w:numId w:val="6"/>
        </w:numPr>
        <w:pBdr>
          <w:top w:val="nil"/>
          <w:left w:val="nil"/>
          <w:bottom w:val="nil"/>
          <w:right w:val="nil"/>
          <w:between w:val="nil"/>
        </w:pBdr>
        <w:rPr>
          <w:color w:val="000000"/>
          <w:sz w:val="21"/>
          <w:szCs w:val="21"/>
        </w:rPr>
      </w:pPr>
      <w:r>
        <w:rPr>
          <w:rFonts w:ascii="Times" w:eastAsia="Times" w:hAnsi="Times" w:cs="Times"/>
          <w:color w:val="000000"/>
          <w:sz w:val="21"/>
          <w:szCs w:val="21"/>
        </w:rPr>
        <w:t xml:space="preserve">Develop/elaborate relevant legislative acts envisaged in the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w:t>
      </w:r>
      <w:r w:rsidR="000473CC">
        <w:rPr>
          <w:rFonts w:ascii="Times" w:eastAsia="Times" w:hAnsi="Times" w:cs="Times"/>
          <w:color w:val="000000"/>
          <w:sz w:val="21"/>
          <w:szCs w:val="21"/>
        </w:rPr>
        <w:t>legislation through</w:t>
      </w:r>
      <w:r>
        <w:rPr>
          <w:rFonts w:ascii="Times" w:eastAsia="Times" w:hAnsi="Times" w:cs="Times"/>
          <w:color w:val="000000"/>
          <w:sz w:val="21"/>
          <w:szCs w:val="21"/>
        </w:rPr>
        <w:t xml:space="preserve"> consultations with the Ministry and social partners;</w:t>
      </w:r>
    </w:p>
    <w:p w:rsidR="00780C09" w:rsidRDefault="00163ADA">
      <w:pPr>
        <w:numPr>
          <w:ilvl w:val="0"/>
          <w:numId w:val="6"/>
        </w:numPr>
        <w:pBdr>
          <w:top w:val="nil"/>
          <w:left w:val="nil"/>
          <w:bottom w:val="nil"/>
          <w:right w:val="nil"/>
          <w:between w:val="nil"/>
        </w:pBdr>
        <w:rPr>
          <w:color w:val="000000"/>
          <w:sz w:val="21"/>
          <w:szCs w:val="21"/>
        </w:rPr>
      </w:pPr>
      <w:r>
        <w:rPr>
          <w:rFonts w:ascii="Times" w:eastAsia="Times" w:hAnsi="Times" w:cs="Times"/>
          <w:color w:val="000000"/>
          <w:sz w:val="21"/>
          <w:szCs w:val="21"/>
        </w:rPr>
        <w:t xml:space="preserve">Develop standard </w:t>
      </w:r>
      <w:r w:rsidR="000473CC">
        <w:rPr>
          <w:rFonts w:ascii="Times" w:eastAsia="Times" w:hAnsi="Times" w:cs="Times"/>
          <w:color w:val="000000"/>
          <w:sz w:val="21"/>
          <w:szCs w:val="21"/>
        </w:rPr>
        <w:t>operating procedures</w:t>
      </w:r>
      <w:r>
        <w:rPr>
          <w:rFonts w:ascii="Times" w:eastAsia="Times" w:hAnsi="Times" w:cs="Times"/>
          <w:color w:val="000000"/>
          <w:sz w:val="21"/>
          <w:szCs w:val="21"/>
        </w:rPr>
        <w:t xml:space="preserve"> for a complete inspection </w:t>
      </w:r>
      <w:r w:rsidR="000473CC">
        <w:rPr>
          <w:rFonts w:ascii="Times" w:eastAsia="Times" w:hAnsi="Times" w:cs="Times"/>
          <w:color w:val="000000"/>
          <w:sz w:val="21"/>
          <w:szCs w:val="21"/>
        </w:rPr>
        <w:t xml:space="preserve">of </w:t>
      </w:r>
      <w:proofErr w:type="spellStart"/>
      <w:r w:rsidR="000473CC">
        <w:rPr>
          <w:rFonts w:ascii="Times" w:eastAsia="Times" w:hAnsi="Times" w:cs="Times"/>
          <w:color w:val="000000"/>
          <w:sz w:val="21"/>
          <w:szCs w:val="21"/>
        </w:rPr>
        <w:t>labour</w:t>
      </w:r>
      <w:proofErr w:type="spellEnd"/>
      <w:r>
        <w:rPr>
          <w:rFonts w:ascii="Times" w:eastAsia="Times" w:hAnsi="Times" w:cs="Times"/>
          <w:color w:val="000000"/>
          <w:sz w:val="21"/>
          <w:szCs w:val="21"/>
        </w:rPr>
        <w:t xml:space="preserve"> rights’ protection; Develop a complete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inspection visit manual (related to inspection of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rights) and related necessary documents;</w:t>
      </w:r>
    </w:p>
    <w:p w:rsidR="00780C09" w:rsidRDefault="00163ADA">
      <w:pPr>
        <w:numPr>
          <w:ilvl w:val="0"/>
          <w:numId w:val="6"/>
        </w:numPr>
        <w:pBdr>
          <w:top w:val="nil"/>
          <w:left w:val="nil"/>
          <w:bottom w:val="nil"/>
          <w:right w:val="nil"/>
          <w:between w:val="nil"/>
        </w:pBdr>
        <w:rPr>
          <w:color w:val="000000"/>
          <w:sz w:val="21"/>
          <w:szCs w:val="21"/>
        </w:rPr>
      </w:pPr>
      <w:r>
        <w:rPr>
          <w:rFonts w:ascii="Times" w:eastAsia="Times" w:hAnsi="Times" w:cs="Times"/>
          <w:color w:val="000000"/>
          <w:sz w:val="21"/>
          <w:szCs w:val="21"/>
        </w:rPr>
        <w:t xml:space="preserve">Build the capacity of the staff of the </w:t>
      </w:r>
      <w:proofErr w:type="spellStart"/>
      <w:r>
        <w:rPr>
          <w:rFonts w:ascii="Times" w:eastAsia="Times" w:hAnsi="Times" w:cs="Times"/>
          <w:color w:val="000000"/>
          <w:sz w:val="21"/>
          <w:szCs w:val="21"/>
        </w:rPr>
        <w:t>labour</w:t>
      </w:r>
      <w:proofErr w:type="spellEnd"/>
      <w:r>
        <w:rPr>
          <w:rFonts w:ascii="Times" w:eastAsia="Times" w:hAnsi="Times" w:cs="Times"/>
          <w:color w:val="000000"/>
          <w:sz w:val="21"/>
          <w:szCs w:val="21"/>
        </w:rPr>
        <w:t xml:space="preserve"> inspection on all materials developed under this assignment</w:t>
      </w:r>
    </w:p>
    <w:p w:rsidR="00780C09" w:rsidRDefault="00780C09">
      <w:pPr>
        <w:rPr>
          <w:rFonts w:ascii="Times" w:eastAsia="Times" w:hAnsi="Times" w:cs="Times"/>
          <w:sz w:val="21"/>
          <w:szCs w:val="21"/>
        </w:rPr>
      </w:pPr>
    </w:p>
    <w:p w:rsidR="00780C09" w:rsidRDefault="00163ADA">
      <w:pPr>
        <w:rPr>
          <w:rFonts w:ascii="Times" w:eastAsia="Times" w:hAnsi="Times" w:cs="Times"/>
          <w:sz w:val="21"/>
          <w:szCs w:val="21"/>
        </w:rPr>
      </w:pPr>
      <w:r>
        <w:rPr>
          <w:rFonts w:ascii="Times" w:eastAsia="Times" w:hAnsi="Times" w:cs="Times"/>
          <w:sz w:val="21"/>
          <w:szCs w:val="21"/>
        </w:rPr>
        <w:t>Besides the key outputs, the consultant expected to submit the deliverables as stated in section below.</w:t>
      </w:r>
    </w:p>
    <w:p w:rsidR="00780C09" w:rsidRDefault="00780C09">
      <w:pPr>
        <w:rPr>
          <w:rFonts w:ascii="Times" w:eastAsia="Times" w:hAnsi="Times" w:cs="Times"/>
          <w:sz w:val="21"/>
          <w:szCs w:val="21"/>
        </w:rPr>
      </w:pPr>
    </w:p>
    <w:p w:rsidR="00780C09" w:rsidRDefault="00163ADA">
      <w:pPr>
        <w:numPr>
          <w:ilvl w:val="0"/>
          <w:numId w:val="2"/>
        </w:numPr>
        <w:pBdr>
          <w:top w:val="nil"/>
          <w:left w:val="nil"/>
          <w:bottom w:val="nil"/>
          <w:right w:val="nil"/>
          <w:between w:val="nil"/>
        </w:pBdr>
        <w:rPr>
          <w:rFonts w:ascii="Times" w:eastAsia="Times" w:hAnsi="Times" w:cs="Times"/>
          <w:b/>
          <w:color w:val="000000"/>
          <w:sz w:val="21"/>
          <w:szCs w:val="21"/>
        </w:rPr>
      </w:pPr>
      <w:r>
        <w:rPr>
          <w:rFonts w:ascii="Times" w:eastAsia="Times" w:hAnsi="Times" w:cs="Times"/>
          <w:b/>
          <w:color w:val="000000"/>
          <w:sz w:val="21"/>
          <w:szCs w:val="21"/>
        </w:rPr>
        <w:t>Deliverables</w:t>
      </w:r>
    </w:p>
    <w:p w:rsidR="00780C09" w:rsidRDefault="00780C09">
      <w:pPr>
        <w:pBdr>
          <w:top w:val="nil"/>
          <w:left w:val="nil"/>
          <w:bottom w:val="nil"/>
          <w:right w:val="nil"/>
          <w:between w:val="nil"/>
        </w:pBdr>
        <w:ind w:left="720"/>
        <w:rPr>
          <w:rFonts w:ascii="Times" w:eastAsia="Times" w:hAnsi="Times" w:cs="Times"/>
          <w:b/>
          <w:color w:val="000000"/>
          <w:sz w:val="21"/>
          <w:szCs w:val="21"/>
        </w:rPr>
      </w:pPr>
    </w:p>
    <w:p w:rsidR="00780C09" w:rsidRDefault="00163ADA">
      <w:pPr>
        <w:jc w:val="both"/>
        <w:rPr>
          <w:rFonts w:ascii="Times" w:eastAsia="Times" w:hAnsi="Times" w:cs="Times"/>
          <w:sz w:val="21"/>
          <w:szCs w:val="21"/>
        </w:rPr>
      </w:pPr>
      <w:r>
        <w:rPr>
          <w:rFonts w:ascii="Times" w:eastAsia="Times" w:hAnsi="Times" w:cs="Times"/>
          <w:sz w:val="21"/>
          <w:szCs w:val="21"/>
        </w:rPr>
        <w:t xml:space="preserve">The expected contract period is from </w:t>
      </w:r>
      <w:r>
        <w:rPr>
          <w:rFonts w:ascii="Times" w:eastAsia="Times" w:hAnsi="Times" w:cs="Times"/>
          <w:sz w:val="21"/>
          <w:szCs w:val="21"/>
          <w:highlight w:val="cyan"/>
        </w:rPr>
        <w:t>------------.</w:t>
      </w:r>
      <w:r>
        <w:rPr>
          <w:rFonts w:ascii="Times" w:eastAsia="Times" w:hAnsi="Times" w:cs="Times"/>
          <w:sz w:val="21"/>
          <w:szCs w:val="21"/>
        </w:rPr>
        <w:t xml:space="preserve"> To complete the assignment, the Consultant, in close collaboration and consultation with </w:t>
      </w:r>
      <w:proofErr w:type="spellStart"/>
      <w:r>
        <w:rPr>
          <w:rFonts w:ascii="Times" w:eastAsia="Times" w:hAnsi="Times" w:cs="Times"/>
          <w:sz w:val="21"/>
          <w:szCs w:val="21"/>
        </w:rPr>
        <w:t>Labour</w:t>
      </w:r>
      <w:proofErr w:type="spellEnd"/>
      <w:r>
        <w:rPr>
          <w:rFonts w:ascii="Times" w:eastAsia="Times" w:hAnsi="Times" w:cs="Times"/>
          <w:sz w:val="21"/>
          <w:szCs w:val="21"/>
        </w:rPr>
        <w:t xml:space="preserve"> Inspection Service is expected to perform the following tasks:</w:t>
      </w:r>
    </w:p>
    <w:p w:rsidR="00780C09" w:rsidRDefault="00780C09">
      <w:pPr>
        <w:rPr>
          <w:rFonts w:ascii="Times" w:eastAsia="Times" w:hAnsi="Times" w:cs="Times"/>
          <w:sz w:val="21"/>
          <w:szCs w:val="21"/>
        </w:rPr>
      </w:pPr>
    </w:p>
    <w:p w:rsidR="00780C09" w:rsidRDefault="00163ADA">
      <w:pPr>
        <w:rPr>
          <w:rFonts w:ascii="Times" w:eastAsia="Times" w:hAnsi="Times" w:cs="Times"/>
          <w:color w:val="FF0000"/>
          <w:sz w:val="21"/>
          <w:szCs w:val="21"/>
        </w:rPr>
      </w:pPr>
      <w:r>
        <w:rPr>
          <w:rFonts w:ascii="Times" w:eastAsia="Times" w:hAnsi="Times" w:cs="Times"/>
          <w:color w:val="FF0000"/>
          <w:sz w:val="21"/>
          <w:szCs w:val="21"/>
        </w:rPr>
        <w:t>and the ILO’s project</w:t>
      </w:r>
    </w:p>
    <w:p w:rsidR="00780C09" w:rsidRDefault="00163ADA">
      <w:pPr>
        <w:rPr>
          <w:rFonts w:ascii="Times" w:eastAsia="Times" w:hAnsi="Times" w:cs="Times"/>
          <w:color w:val="FF0000"/>
          <w:sz w:val="21"/>
          <w:szCs w:val="21"/>
        </w:rPr>
      </w:pPr>
      <w:r>
        <w:rPr>
          <w:rFonts w:ascii="Times" w:eastAsia="Times" w:hAnsi="Times" w:cs="Times"/>
          <w:color w:val="FF0000"/>
          <w:sz w:val="21"/>
          <w:szCs w:val="21"/>
        </w:rPr>
        <w:t xml:space="preserve">Chief Technical Adviser in Georgia and the Senior </w:t>
      </w:r>
      <w:proofErr w:type="spellStart"/>
      <w:r>
        <w:rPr>
          <w:rFonts w:ascii="Times" w:eastAsia="Times" w:hAnsi="Times" w:cs="Times"/>
          <w:color w:val="FF0000"/>
          <w:sz w:val="21"/>
          <w:szCs w:val="21"/>
        </w:rPr>
        <w:t>Labour</w:t>
      </w:r>
      <w:proofErr w:type="spellEnd"/>
      <w:r>
        <w:rPr>
          <w:rFonts w:ascii="Times" w:eastAsia="Times" w:hAnsi="Times" w:cs="Times"/>
          <w:color w:val="FF0000"/>
          <w:sz w:val="21"/>
          <w:szCs w:val="21"/>
        </w:rPr>
        <w:t xml:space="preserve"> Inspection and OSH specialist in Moscow, </w:t>
      </w:r>
    </w:p>
    <w:p w:rsidR="00780C09" w:rsidRDefault="00780C09">
      <w:pPr>
        <w:rPr>
          <w:rFonts w:ascii="Times" w:eastAsia="Times" w:hAnsi="Times" w:cs="Times"/>
          <w:color w:val="FF0000"/>
          <w:sz w:val="21"/>
          <w:szCs w:val="21"/>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
        <w:gridCol w:w="4013"/>
        <w:gridCol w:w="2661"/>
        <w:gridCol w:w="2125"/>
      </w:tblGrid>
      <w:tr w:rsidR="00780C09">
        <w:tc>
          <w:tcPr>
            <w:tcW w:w="551" w:type="dxa"/>
            <w:shd w:val="clear" w:color="auto" w:fill="D9D9D9"/>
          </w:tcPr>
          <w:p w:rsidR="00780C09" w:rsidRDefault="00163ADA">
            <w:pPr>
              <w:rPr>
                <w:rFonts w:ascii="Times" w:eastAsia="Times" w:hAnsi="Times" w:cs="Times"/>
                <w:b/>
                <w:sz w:val="21"/>
                <w:szCs w:val="21"/>
              </w:rPr>
            </w:pPr>
            <w:r>
              <w:rPr>
                <w:rFonts w:ascii="Times" w:eastAsia="Times" w:hAnsi="Times" w:cs="Times"/>
                <w:b/>
                <w:sz w:val="21"/>
                <w:szCs w:val="21"/>
              </w:rPr>
              <w:t>#</w:t>
            </w:r>
          </w:p>
        </w:tc>
        <w:tc>
          <w:tcPr>
            <w:tcW w:w="4013" w:type="dxa"/>
            <w:shd w:val="clear" w:color="auto" w:fill="D9D9D9"/>
          </w:tcPr>
          <w:p w:rsidR="00780C09" w:rsidRDefault="00163ADA">
            <w:pPr>
              <w:rPr>
                <w:rFonts w:ascii="Times" w:eastAsia="Times" w:hAnsi="Times" w:cs="Times"/>
                <w:b/>
                <w:sz w:val="21"/>
                <w:szCs w:val="21"/>
              </w:rPr>
            </w:pPr>
            <w:r>
              <w:rPr>
                <w:rFonts w:ascii="Times" w:eastAsia="Times" w:hAnsi="Times" w:cs="Times"/>
                <w:b/>
                <w:sz w:val="21"/>
                <w:szCs w:val="21"/>
              </w:rPr>
              <w:t>Deliverables</w:t>
            </w:r>
          </w:p>
        </w:tc>
        <w:tc>
          <w:tcPr>
            <w:tcW w:w="2661" w:type="dxa"/>
            <w:shd w:val="clear" w:color="auto" w:fill="D9D9D9"/>
          </w:tcPr>
          <w:p w:rsidR="00780C09" w:rsidRDefault="00163ADA">
            <w:pPr>
              <w:rPr>
                <w:rFonts w:ascii="Times" w:eastAsia="Times" w:hAnsi="Times" w:cs="Times"/>
                <w:b/>
                <w:sz w:val="21"/>
                <w:szCs w:val="21"/>
              </w:rPr>
            </w:pPr>
            <w:r>
              <w:rPr>
                <w:rFonts w:ascii="Times" w:eastAsia="Times" w:hAnsi="Times" w:cs="Times"/>
                <w:b/>
                <w:sz w:val="21"/>
                <w:szCs w:val="21"/>
              </w:rPr>
              <w:t>Deliverable document</w:t>
            </w:r>
          </w:p>
        </w:tc>
        <w:tc>
          <w:tcPr>
            <w:tcW w:w="2125" w:type="dxa"/>
            <w:shd w:val="clear" w:color="auto" w:fill="D9D9D9"/>
          </w:tcPr>
          <w:p w:rsidR="00780C09" w:rsidRDefault="00780C09">
            <w:pPr>
              <w:rPr>
                <w:rFonts w:ascii="Times" w:eastAsia="Times" w:hAnsi="Times" w:cs="Times"/>
                <w:b/>
                <w:sz w:val="21"/>
                <w:szCs w:val="21"/>
              </w:rPr>
            </w:pPr>
          </w:p>
        </w:tc>
      </w:tr>
      <w:tr w:rsidR="00780C09">
        <w:tc>
          <w:tcPr>
            <w:tcW w:w="551" w:type="dxa"/>
          </w:tcPr>
          <w:p w:rsidR="00780C09" w:rsidRDefault="00163ADA">
            <w:pPr>
              <w:rPr>
                <w:rFonts w:ascii="Times" w:eastAsia="Times" w:hAnsi="Times" w:cs="Times"/>
                <w:sz w:val="21"/>
                <w:szCs w:val="21"/>
              </w:rPr>
            </w:pPr>
            <w:r>
              <w:rPr>
                <w:rFonts w:ascii="Times" w:eastAsia="Times" w:hAnsi="Times" w:cs="Times"/>
                <w:sz w:val="21"/>
                <w:szCs w:val="21"/>
              </w:rPr>
              <w:t>1</w:t>
            </w:r>
          </w:p>
        </w:tc>
        <w:tc>
          <w:tcPr>
            <w:tcW w:w="4013" w:type="dxa"/>
          </w:tcPr>
          <w:p w:rsidR="00780C09" w:rsidRDefault="00163ADA">
            <w:pPr>
              <w:rPr>
                <w:rFonts w:ascii="Times" w:eastAsia="Times" w:hAnsi="Times" w:cs="Times"/>
                <w:sz w:val="21"/>
                <w:szCs w:val="21"/>
              </w:rPr>
            </w:pPr>
            <w:r>
              <w:rPr>
                <w:rFonts w:ascii="Times" w:eastAsia="Times" w:hAnsi="Times" w:cs="Times"/>
                <w:sz w:val="21"/>
                <w:szCs w:val="21"/>
              </w:rPr>
              <w:t>Conduct desk research and analyze all necessary national regulations and working documents.</w:t>
            </w:r>
          </w:p>
          <w:p w:rsidR="00780C09" w:rsidRDefault="00780C09">
            <w:pPr>
              <w:rPr>
                <w:rFonts w:ascii="Times" w:eastAsia="Times" w:hAnsi="Times" w:cs="Times"/>
                <w:sz w:val="21"/>
                <w:szCs w:val="21"/>
              </w:rPr>
            </w:pPr>
          </w:p>
        </w:tc>
        <w:tc>
          <w:tcPr>
            <w:tcW w:w="2661" w:type="dxa"/>
          </w:tcPr>
          <w:p w:rsidR="00780C09" w:rsidRDefault="00163ADA">
            <w:pPr>
              <w:rPr>
                <w:rFonts w:ascii="Times" w:eastAsia="Times" w:hAnsi="Times" w:cs="Times"/>
                <w:sz w:val="21"/>
                <w:szCs w:val="21"/>
              </w:rPr>
            </w:pPr>
            <w:r>
              <w:rPr>
                <w:rFonts w:ascii="Times" w:eastAsia="Times" w:hAnsi="Times" w:cs="Times"/>
                <w:sz w:val="21"/>
                <w:szCs w:val="21"/>
              </w:rPr>
              <w:t>Background analysis and list of documents reviewed to undertake the required tasks to complete the assignment</w:t>
            </w:r>
          </w:p>
        </w:tc>
        <w:tc>
          <w:tcPr>
            <w:tcW w:w="2125" w:type="dxa"/>
          </w:tcPr>
          <w:p w:rsidR="00780C09" w:rsidRDefault="003A4E1E" w:rsidP="003A4E1E">
            <w:pPr>
              <w:rPr>
                <w:rFonts w:ascii="Times" w:eastAsia="Times" w:hAnsi="Times" w:cs="Times"/>
                <w:sz w:val="21"/>
                <w:szCs w:val="21"/>
              </w:rPr>
            </w:pPr>
            <w:r>
              <w:rPr>
                <w:rFonts w:ascii="Times" w:eastAsia="Times" w:hAnsi="Times" w:cs="Times"/>
                <w:color w:val="FF0000"/>
                <w:sz w:val="21"/>
                <w:szCs w:val="21"/>
              </w:rPr>
              <w:t>10</w:t>
            </w:r>
            <w:r w:rsidR="00163ADA">
              <w:rPr>
                <w:rFonts w:ascii="Times" w:eastAsia="Times" w:hAnsi="Times" w:cs="Times"/>
                <w:color w:val="FF0000"/>
                <w:sz w:val="21"/>
                <w:szCs w:val="21"/>
              </w:rPr>
              <w:t>Working days</w:t>
            </w:r>
          </w:p>
        </w:tc>
      </w:tr>
      <w:tr w:rsidR="00780C09">
        <w:tc>
          <w:tcPr>
            <w:tcW w:w="551" w:type="dxa"/>
          </w:tcPr>
          <w:p w:rsidR="00780C09" w:rsidRDefault="00163ADA">
            <w:pPr>
              <w:rPr>
                <w:rFonts w:ascii="Times" w:eastAsia="Times" w:hAnsi="Times" w:cs="Times"/>
                <w:sz w:val="21"/>
                <w:szCs w:val="21"/>
              </w:rPr>
            </w:pPr>
            <w:r>
              <w:rPr>
                <w:rFonts w:ascii="Times" w:eastAsia="Times" w:hAnsi="Times" w:cs="Times"/>
                <w:sz w:val="21"/>
                <w:szCs w:val="21"/>
              </w:rPr>
              <w:t>2</w:t>
            </w:r>
          </w:p>
        </w:tc>
        <w:tc>
          <w:tcPr>
            <w:tcW w:w="4013" w:type="dxa"/>
          </w:tcPr>
          <w:p w:rsidR="00780C09" w:rsidRDefault="00163ADA">
            <w:pPr>
              <w:rPr>
                <w:rFonts w:ascii="Times" w:eastAsia="Times" w:hAnsi="Times" w:cs="Times"/>
                <w:sz w:val="21"/>
                <w:szCs w:val="21"/>
              </w:rPr>
            </w:pPr>
            <w:r>
              <w:rPr>
                <w:rFonts w:ascii="Times" w:eastAsia="Times" w:hAnsi="Times" w:cs="Times"/>
                <w:sz w:val="21"/>
                <w:szCs w:val="21"/>
              </w:rPr>
              <w:t xml:space="preserve">Consultation meeting/Interviews with ILO specialists, government agencies, social partners and all other relevant stakeholders. </w:t>
            </w:r>
          </w:p>
          <w:p w:rsidR="00780C09" w:rsidRDefault="00163ADA">
            <w:pPr>
              <w:rPr>
                <w:rFonts w:ascii="Times" w:eastAsia="Times" w:hAnsi="Times" w:cs="Times"/>
                <w:sz w:val="21"/>
                <w:szCs w:val="21"/>
              </w:rPr>
            </w:pPr>
            <w:r>
              <w:rPr>
                <w:rFonts w:ascii="Times" w:eastAsia="Times" w:hAnsi="Times" w:cs="Times"/>
                <w:sz w:val="21"/>
                <w:szCs w:val="21"/>
              </w:rPr>
              <w:t>Conduct briefing on the findings.</w:t>
            </w:r>
          </w:p>
          <w:p w:rsidR="00780C09" w:rsidRDefault="00780C09">
            <w:pPr>
              <w:rPr>
                <w:rFonts w:ascii="Times" w:eastAsia="Times" w:hAnsi="Times" w:cs="Times"/>
                <w:sz w:val="21"/>
                <w:szCs w:val="21"/>
              </w:rPr>
            </w:pPr>
          </w:p>
        </w:tc>
        <w:tc>
          <w:tcPr>
            <w:tcW w:w="2661" w:type="dxa"/>
          </w:tcPr>
          <w:p w:rsidR="00780C09" w:rsidRDefault="00163ADA">
            <w:pPr>
              <w:rPr>
                <w:rFonts w:ascii="Times" w:eastAsia="Times" w:hAnsi="Times" w:cs="Times"/>
                <w:sz w:val="21"/>
                <w:szCs w:val="21"/>
              </w:rPr>
            </w:pPr>
            <w:r>
              <w:rPr>
                <w:rFonts w:ascii="Times" w:eastAsia="Times" w:hAnsi="Times" w:cs="Times"/>
                <w:sz w:val="21"/>
                <w:szCs w:val="21"/>
              </w:rPr>
              <w:t>List of participants/interviewees with their title and work place</w:t>
            </w:r>
          </w:p>
        </w:tc>
        <w:tc>
          <w:tcPr>
            <w:tcW w:w="2125" w:type="dxa"/>
          </w:tcPr>
          <w:p w:rsidR="00780C09" w:rsidRDefault="003A4E1E">
            <w:pPr>
              <w:rPr>
                <w:rFonts w:ascii="Times" w:eastAsia="Times" w:hAnsi="Times" w:cs="Times"/>
                <w:sz w:val="21"/>
                <w:szCs w:val="21"/>
                <w:highlight w:val="cyan"/>
              </w:rPr>
            </w:pPr>
            <w:r>
              <w:rPr>
                <w:rFonts w:ascii="Times" w:eastAsia="Times" w:hAnsi="Times" w:cs="Times"/>
                <w:color w:val="FF0000"/>
                <w:sz w:val="21"/>
                <w:szCs w:val="21"/>
                <w:highlight w:val="cyan"/>
              </w:rPr>
              <w:t>5</w:t>
            </w:r>
            <w:r w:rsidR="00163ADA">
              <w:rPr>
                <w:rFonts w:ascii="Times" w:eastAsia="Times" w:hAnsi="Times" w:cs="Times"/>
                <w:color w:val="FF0000"/>
                <w:sz w:val="21"/>
                <w:szCs w:val="21"/>
                <w:highlight w:val="cyan"/>
              </w:rPr>
              <w:t xml:space="preserve">  Working days</w:t>
            </w:r>
          </w:p>
        </w:tc>
      </w:tr>
      <w:tr w:rsidR="00780C09">
        <w:trPr>
          <w:trHeight w:val="1266"/>
        </w:trPr>
        <w:tc>
          <w:tcPr>
            <w:tcW w:w="551" w:type="dxa"/>
          </w:tcPr>
          <w:p w:rsidR="00780C09" w:rsidRDefault="00163ADA">
            <w:pPr>
              <w:rPr>
                <w:rFonts w:ascii="Times" w:eastAsia="Times" w:hAnsi="Times" w:cs="Times"/>
                <w:sz w:val="21"/>
                <w:szCs w:val="21"/>
              </w:rPr>
            </w:pPr>
            <w:r>
              <w:rPr>
                <w:rFonts w:ascii="Times" w:eastAsia="Times" w:hAnsi="Times" w:cs="Times"/>
                <w:sz w:val="21"/>
                <w:szCs w:val="21"/>
              </w:rPr>
              <w:t>3</w:t>
            </w:r>
          </w:p>
        </w:tc>
        <w:tc>
          <w:tcPr>
            <w:tcW w:w="4013" w:type="dxa"/>
          </w:tcPr>
          <w:p w:rsidR="00780C09" w:rsidRDefault="00163ADA">
            <w:pPr>
              <w:rPr>
                <w:rFonts w:ascii="Times" w:eastAsia="Times" w:hAnsi="Times" w:cs="Times"/>
                <w:sz w:val="21"/>
                <w:szCs w:val="21"/>
              </w:rPr>
            </w:pPr>
            <w:r>
              <w:rPr>
                <w:rFonts w:ascii="Times" w:eastAsia="Times" w:hAnsi="Times" w:cs="Times"/>
                <w:sz w:val="21"/>
                <w:szCs w:val="21"/>
              </w:rPr>
              <w:t>Prepare amendments/drafts of bylaws determining:</w:t>
            </w:r>
          </w:p>
          <w:p w:rsidR="00780C09" w:rsidRDefault="00780C09">
            <w:pPr>
              <w:rPr>
                <w:rFonts w:ascii="Times" w:eastAsia="Times" w:hAnsi="Times" w:cs="Times"/>
                <w:sz w:val="21"/>
                <w:szCs w:val="21"/>
              </w:rPr>
            </w:pPr>
          </w:p>
          <w:p w:rsidR="00780C09" w:rsidRDefault="00163ADA">
            <w:pPr>
              <w:jc w:val="both"/>
              <w:rPr>
                <w:rFonts w:ascii="Times" w:eastAsia="Times" w:hAnsi="Times" w:cs="Times"/>
                <w:color w:val="000000"/>
                <w:sz w:val="21"/>
                <w:szCs w:val="21"/>
              </w:rPr>
            </w:pPr>
            <w:r>
              <w:rPr>
                <w:rFonts w:ascii="Times" w:eastAsia="Times" w:hAnsi="Times" w:cs="Times"/>
                <w:color w:val="000000"/>
                <w:sz w:val="21"/>
                <w:szCs w:val="21"/>
              </w:rPr>
              <w:t>The List of fields of Specific Working Regimes;</w:t>
            </w:r>
          </w:p>
          <w:p w:rsidR="00780C09" w:rsidRDefault="00163ADA">
            <w:pPr>
              <w:jc w:val="both"/>
              <w:rPr>
                <w:rFonts w:ascii="Times" w:eastAsia="Times" w:hAnsi="Times" w:cs="Times"/>
                <w:color w:val="000000"/>
                <w:sz w:val="21"/>
                <w:szCs w:val="21"/>
              </w:rPr>
            </w:pPr>
            <w:r>
              <w:rPr>
                <w:rFonts w:ascii="Times" w:eastAsia="Times" w:hAnsi="Times" w:cs="Times"/>
                <w:color w:val="000000"/>
                <w:sz w:val="21"/>
                <w:szCs w:val="21"/>
              </w:rPr>
              <w:t>The rules of recording of working hours;</w:t>
            </w:r>
          </w:p>
          <w:p w:rsidR="00780C09" w:rsidRDefault="00163ADA">
            <w:pPr>
              <w:jc w:val="both"/>
              <w:rPr>
                <w:rFonts w:ascii="Times" w:eastAsia="Times" w:hAnsi="Times" w:cs="Times"/>
                <w:color w:val="000000"/>
                <w:sz w:val="21"/>
                <w:szCs w:val="21"/>
              </w:rPr>
            </w:pPr>
            <w:r>
              <w:rPr>
                <w:rFonts w:ascii="Times" w:eastAsia="Times" w:hAnsi="Times" w:cs="Times"/>
                <w:color w:val="000000"/>
                <w:sz w:val="21"/>
                <w:szCs w:val="21"/>
              </w:rPr>
              <w:t>The rules for the regulation of working hours in the mining sector;</w:t>
            </w:r>
          </w:p>
          <w:p w:rsidR="00780C09" w:rsidRDefault="00780C09">
            <w:pPr>
              <w:jc w:val="both"/>
              <w:rPr>
                <w:rFonts w:ascii="Times" w:eastAsia="Times" w:hAnsi="Times" w:cs="Times"/>
                <w:color w:val="000000"/>
                <w:sz w:val="21"/>
                <w:szCs w:val="21"/>
              </w:rPr>
            </w:pPr>
          </w:p>
          <w:p w:rsidR="00780C09" w:rsidRDefault="000473CC">
            <w:pPr>
              <w:jc w:val="both"/>
              <w:rPr>
                <w:rFonts w:ascii="Times" w:eastAsia="Times" w:hAnsi="Times" w:cs="Times"/>
                <w:color w:val="000000"/>
                <w:sz w:val="21"/>
                <w:szCs w:val="21"/>
              </w:rPr>
            </w:pPr>
            <w:r>
              <w:rPr>
                <w:rFonts w:ascii="Times" w:eastAsia="Times" w:hAnsi="Times" w:cs="Times"/>
                <w:color w:val="000000"/>
                <w:sz w:val="21"/>
                <w:szCs w:val="21"/>
              </w:rPr>
              <w:t>The rate</w:t>
            </w:r>
            <w:r w:rsidR="00163ADA">
              <w:rPr>
                <w:rFonts w:ascii="Times" w:eastAsia="Times" w:hAnsi="Times" w:cs="Times"/>
                <w:color w:val="000000"/>
                <w:sz w:val="21"/>
                <w:szCs w:val="21"/>
              </w:rPr>
              <w:t xml:space="preserve"> of night work within the annual working hours;</w:t>
            </w:r>
          </w:p>
          <w:p w:rsidR="00780C09" w:rsidRDefault="00780C09">
            <w:pPr>
              <w:jc w:val="both"/>
              <w:rPr>
                <w:rFonts w:ascii="Times" w:eastAsia="Times" w:hAnsi="Times" w:cs="Times"/>
                <w:color w:val="000000"/>
                <w:sz w:val="21"/>
                <w:szCs w:val="21"/>
              </w:rPr>
            </w:pPr>
          </w:p>
          <w:p w:rsidR="00780C09" w:rsidRDefault="00163ADA">
            <w:pPr>
              <w:jc w:val="both"/>
              <w:rPr>
                <w:rFonts w:ascii="Times" w:eastAsia="Times" w:hAnsi="Times" w:cs="Times"/>
                <w:color w:val="000000"/>
                <w:sz w:val="21"/>
                <w:szCs w:val="21"/>
              </w:rPr>
            </w:pPr>
            <w:r>
              <w:rPr>
                <w:rFonts w:ascii="Times" w:eastAsia="Times" w:hAnsi="Times" w:cs="Times"/>
                <w:color w:val="000000"/>
                <w:sz w:val="21"/>
                <w:szCs w:val="21"/>
              </w:rPr>
              <w:t>The scope and intervals for health assessment for night-time employees;</w:t>
            </w:r>
          </w:p>
          <w:p w:rsidR="00780C09" w:rsidRDefault="00780C09">
            <w:pPr>
              <w:jc w:val="both"/>
              <w:rPr>
                <w:rFonts w:ascii="Times" w:eastAsia="Times" w:hAnsi="Times" w:cs="Times"/>
                <w:color w:val="000000"/>
                <w:sz w:val="21"/>
                <w:szCs w:val="21"/>
              </w:rPr>
            </w:pPr>
          </w:p>
          <w:p w:rsidR="00780C09" w:rsidRDefault="00163ADA">
            <w:pPr>
              <w:spacing w:after="150"/>
              <w:jc w:val="both"/>
              <w:rPr>
                <w:rFonts w:ascii="Times" w:eastAsia="Times" w:hAnsi="Times" w:cs="Times"/>
                <w:color w:val="000000"/>
                <w:sz w:val="21"/>
                <w:szCs w:val="21"/>
              </w:rPr>
            </w:pPr>
            <w:r>
              <w:rPr>
                <w:rFonts w:ascii="Times" w:eastAsia="Times" w:hAnsi="Times" w:cs="Times"/>
                <w:color w:val="000000"/>
                <w:sz w:val="21"/>
                <w:szCs w:val="21"/>
              </w:rPr>
              <w:t>The list of vital jobs.</w:t>
            </w:r>
          </w:p>
        </w:tc>
        <w:tc>
          <w:tcPr>
            <w:tcW w:w="2661" w:type="dxa"/>
          </w:tcPr>
          <w:p w:rsidR="00780C09" w:rsidRDefault="00163ADA">
            <w:pPr>
              <w:rPr>
                <w:rFonts w:ascii="Times" w:eastAsia="Times" w:hAnsi="Times" w:cs="Times"/>
                <w:sz w:val="21"/>
                <w:szCs w:val="21"/>
              </w:rPr>
            </w:pPr>
            <w:r>
              <w:rPr>
                <w:rFonts w:ascii="Times" w:eastAsia="Times" w:hAnsi="Times" w:cs="Times"/>
                <w:sz w:val="21"/>
                <w:szCs w:val="21"/>
              </w:rPr>
              <w:t xml:space="preserve">Draft bylaws agreed with social partners </w:t>
            </w:r>
            <w:r w:rsidR="004D4066">
              <w:rPr>
                <w:rFonts w:ascii="Times" w:eastAsia="Times" w:hAnsi="Times" w:cs="Times"/>
                <w:sz w:val="21"/>
                <w:szCs w:val="21"/>
              </w:rPr>
              <w:t>and ready</w:t>
            </w:r>
            <w:r>
              <w:rPr>
                <w:rFonts w:ascii="Times" w:eastAsia="Times" w:hAnsi="Times" w:cs="Times"/>
                <w:sz w:val="21"/>
                <w:szCs w:val="21"/>
              </w:rPr>
              <w:t xml:space="preserve"> for adoption;</w:t>
            </w:r>
          </w:p>
          <w:p w:rsidR="00780C09" w:rsidRDefault="00780C09">
            <w:pPr>
              <w:rPr>
                <w:rFonts w:ascii="Times" w:eastAsia="Times" w:hAnsi="Times" w:cs="Times"/>
                <w:sz w:val="21"/>
                <w:szCs w:val="21"/>
              </w:rPr>
            </w:pPr>
          </w:p>
          <w:p w:rsidR="00780C09" w:rsidRDefault="00163ADA">
            <w:pPr>
              <w:rPr>
                <w:rFonts w:ascii="Times" w:eastAsia="Times" w:hAnsi="Times" w:cs="Times"/>
                <w:sz w:val="21"/>
                <w:szCs w:val="21"/>
              </w:rPr>
            </w:pPr>
            <w:r>
              <w:rPr>
                <w:rFonts w:ascii="Times" w:eastAsia="Times" w:hAnsi="Times" w:cs="Times"/>
                <w:sz w:val="21"/>
                <w:szCs w:val="21"/>
              </w:rPr>
              <w:t>Any other relevant document</w:t>
            </w:r>
          </w:p>
        </w:tc>
        <w:tc>
          <w:tcPr>
            <w:tcW w:w="2125" w:type="dxa"/>
          </w:tcPr>
          <w:p w:rsidR="00780C09" w:rsidRDefault="003A4E1E">
            <w:pPr>
              <w:rPr>
                <w:rFonts w:ascii="Times" w:eastAsia="Times" w:hAnsi="Times" w:cs="Times"/>
                <w:sz w:val="21"/>
                <w:szCs w:val="21"/>
              </w:rPr>
            </w:pPr>
            <w:r>
              <w:rPr>
                <w:rFonts w:ascii="Times" w:eastAsia="Times" w:hAnsi="Times" w:cs="Times"/>
                <w:sz w:val="21"/>
                <w:szCs w:val="21"/>
              </w:rPr>
              <w:t>20</w:t>
            </w:r>
            <w:r w:rsidR="00163ADA">
              <w:rPr>
                <w:rFonts w:ascii="Times" w:eastAsia="Times" w:hAnsi="Times" w:cs="Times"/>
                <w:sz w:val="21"/>
                <w:szCs w:val="21"/>
              </w:rPr>
              <w:t xml:space="preserve">  Working days</w:t>
            </w:r>
          </w:p>
        </w:tc>
      </w:tr>
      <w:tr w:rsidR="00780C09">
        <w:trPr>
          <w:trHeight w:val="697"/>
        </w:trPr>
        <w:tc>
          <w:tcPr>
            <w:tcW w:w="551" w:type="dxa"/>
          </w:tcPr>
          <w:p w:rsidR="00780C09" w:rsidRDefault="00163ADA">
            <w:pPr>
              <w:rPr>
                <w:rFonts w:ascii="Times" w:eastAsia="Times" w:hAnsi="Times" w:cs="Times"/>
                <w:sz w:val="21"/>
                <w:szCs w:val="21"/>
              </w:rPr>
            </w:pPr>
            <w:r>
              <w:rPr>
                <w:rFonts w:ascii="Times" w:eastAsia="Times" w:hAnsi="Times" w:cs="Times"/>
                <w:sz w:val="21"/>
                <w:szCs w:val="21"/>
              </w:rPr>
              <w:t>4</w:t>
            </w:r>
          </w:p>
        </w:tc>
        <w:tc>
          <w:tcPr>
            <w:tcW w:w="4013" w:type="dxa"/>
          </w:tcPr>
          <w:p w:rsidR="00780C09" w:rsidRDefault="00163ADA">
            <w:pPr>
              <w:rPr>
                <w:rFonts w:ascii="Times" w:eastAsia="Times" w:hAnsi="Times" w:cs="Times"/>
                <w:sz w:val="21"/>
                <w:szCs w:val="21"/>
              </w:rPr>
            </w:pPr>
            <w:r>
              <w:rPr>
                <w:rFonts w:ascii="Times" w:eastAsia="Times" w:hAnsi="Times" w:cs="Times"/>
                <w:sz w:val="21"/>
                <w:szCs w:val="21"/>
              </w:rPr>
              <w:t xml:space="preserve">Prepare the draft </w:t>
            </w:r>
            <w:proofErr w:type="spellStart"/>
            <w:r>
              <w:rPr>
                <w:rFonts w:ascii="Times" w:eastAsia="Times" w:hAnsi="Times" w:cs="Times"/>
                <w:sz w:val="21"/>
                <w:szCs w:val="21"/>
              </w:rPr>
              <w:t>SoP</w:t>
            </w:r>
            <w:proofErr w:type="spellEnd"/>
            <w:r>
              <w:rPr>
                <w:rFonts w:ascii="Times" w:eastAsia="Times" w:hAnsi="Times" w:cs="Times"/>
                <w:sz w:val="21"/>
                <w:szCs w:val="21"/>
              </w:rPr>
              <w:t xml:space="preserve">, manual and related necessary documents </w:t>
            </w:r>
            <w:bookmarkStart w:id="0" w:name="_GoBack"/>
            <w:bookmarkEnd w:id="0"/>
          </w:p>
        </w:tc>
        <w:tc>
          <w:tcPr>
            <w:tcW w:w="2661" w:type="dxa"/>
          </w:tcPr>
          <w:p w:rsidR="00780C09" w:rsidRDefault="00163ADA">
            <w:pPr>
              <w:rPr>
                <w:rFonts w:ascii="Times" w:eastAsia="Times" w:hAnsi="Times" w:cs="Times"/>
                <w:sz w:val="21"/>
                <w:szCs w:val="21"/>
              </w:rPr>
            </w:pPr>
            <w:r>
              <w:rPr>
                <w:rFonts w:ascii="Times" w:eastAsia="Times" w:hAnsi="Times" w:cs="Times"/>
                <w:sz w:val="21"/>
                <w:szCs w:val="21"/>
              </w:rPr>
              <w:t>Standard Operating Procedures</w:t>
            </w:r>
          </w:p>
          <w:p w:rsidR="00780C09" w:rsidRDefault="00163ADA">
            <w:pPr>
              <w:rPr>
                <w:rFonts w:ascii="Times" w:eastAsia="Times" w:hAnsi="Times" w:cs="Times"/>
                <w:sz w:val="21"/>
                <w:szCs w:val="21"/>
              </w:rPr>
            </w:pPr>
            <w:proofErr w:type="spellStart"/>
            <w:r>
              <w:rPr>
                <w:rFonts w:ascii="Times" w:eastAsia="Times" w:hAnsi="Times" w:cs="Times"/>
                <w:sz w:val="21"/>
                <w:szCs w:val="21"/>
              </w:rPr>
              <w:lastRenderedPageBreak/>
              <w:t>Labour</w:t>
            </w:r>
            <w:proofErr w:type="spellEnd"/>
            <w:r>
              <w:rPr>
                <w:rFonts w:ascii="Times" w:eastAsia="Times" w:hAnsi="Times" w:cs="Times"/>
                <w:sz w:val="21"/>
                <w:szCs w:val="21"/>
              </w:rPr>
              <w:t xml:space="preserve"> inspection visit manual</w:t>
            </w:r>
          </w:p>
          <w:p w:rsidR="00780C09" w:rsidRDefault="00780C09">
            <w:pPr>
              <w:rPr>
                <w:rFonts w:ascii="Times" w:eastAsia="Times" w:hAnsi="Times" w:cs="Times"/>
                <w:sz w:val="21"/>
                <w:szCs w:val="21"/>
              </w:rPr>
            </w:pPr>
          </w:p>
        </w:tc>
        <w:tc>
          <w:tcPr>
            <w:tcW w:w="2125" w:type="dxa"/>
          </w:tcPr>
          <w:p w:rsidR="00780C09" w:rsidRDefault="003A4E1E">
            <w:pPr>
              <w:rPr>
                <w:rFonts w:ascii="Times" w:eastAsia="Times" w:hAnsi="Times" w:cs="Times"/>
                <w:sz w:val="21"/>
                <w:szCs w:val="21"/>
              </w:rPr>
            </w:pPr>
            <w:r>
              <w:rPr>
                <w:rFonts w:ascii="Times" w:eastAsia="Times" w:hAnsi="Times" w:cs="Times"/>
                <w:sz w:val="21"/>
                <w:szCs w:val="21"/>
              </w:rPr>
              <w:lastRenderedPageBreak/>
              <w:t>20</w:t>
            </w:r>
            <w:r w:rsidR="00163ADA">
              <w:rPr>
                <w:rFonts w:ascii="Times" w:eastAsia="Times" w:hAnsi="Times" w:cs="Times"/>
                <w:sz w:val="21"/>
                <w:szCs w:val="21"/>
              </w:rPr>
              <w:t xml:space="preserve">   Working days</w:t>
            </w:r>
          </w:p>
        </w:tc>
      </w:tr>
      <w:tr w:rsidR="00780C09">
        <w:trPr>
          <w:trHeight w:val="697"/>
        </w:trPr>
        <w:tc>
          <w:tcPr>
            <w:tcW w:w="551" w:type="dxa"/>
          </w:tcPr>
          <w:p w:rsidR="00780C09" w:rsidRDefault="00163ADA">
            <w:pPr>
              <w:rPr>
                <w:rFonts w:ascii="Times" w:eastAsia="Times" w:hAnsi="Times" w:cs="Times"/>
                <w:sz w:val="21"/>
                <w:szCs w:val="21"/>
              </w:rPr>
            </w:pPr>
            <w:r>
              <w:rPr>
                <w:rFonts w:ascii="Times" w:eastAsia="Times" w:hAnsi="Times" w:cs="Times"/>
                <w:sz w:val="21"/>
                <w:szCs w:val="21"/>
              </w:rPr>
              <w:lastRenderedPageBreak/>
              <w:t xml:space="preserve">5 </w:t>
            </w:r>
          </w:p>
        </w:tc>
        <w:tc>
          <w:tcPr>
            <w:tcW w:w="4013" w:type="dxa"/>
          </w:tcPr>
          <w:p w:rsidR="00780C09" w:rsidRDefault="00163ADA">
            <w:pPr>
              <w:rPr>
                <w:rFonts w:ascii="Times" w:eastAsia="Times" w:hAnsi="Times" w:cs="Times"/>
                <w:sz w:val="21"/>
                <w:szCs w:val="21"/>
              </w:rPr>
            </w:pPr>
            <w:r>
              <w:rPr>
                <w:rFonts w:ascii="Times" w:eastAsia="Times" w:hAnsi="Times" w:cs="Times"/>
                <w:sz w:val="21"/>
                <w:szCs w:val="21"/>
              </w:rPr>
              <w:t>Conduct a capacity building workshop</w:t>
            </w:r>
          </w:p>
        </w:tc>
        <w:tc>
          <w:tcPr>
            <w:tcW w:w="2661" w:type="dxa"/>
          </w:tcPr>
          <w:p w:rsidR="00780C09" w:rsidRDefault="00163ADA">
            <w:pPr>
              <w:rPr>
                <w:rFonts w:ascii="Times" w:eastAsia="Times" w:hAnsi="Times" w:cs="Times"/>
                <w:sz w:val="21"/>
                <w:szCs w:val="21"/>
              </w:rPr>
            </w:pPr>
            <w:r>
              <w:rPr>
                <w:rFonts w:ascii="Times" w:eastAsia="Times" w:hAnsi="Times" w:cs="Times"/>
                <w:sz w:val="21"/>
                <w:szCs w:val="21"/>
              </w:rPr>
              <w:t xml:space="preserve">Workshop </w:t>
            </w:r>
          </w:p>
        </w:tc>
        <w:tc>
          <w:tcPr>
            <w:tcW w:w="2125" w:type="dxa"/>
          </w:tcPr>
          <w:p w:rsidR="00780C09" w:rsidRDefault="003A4E1E">
            <w:pPr>
              <w:rPr>
                <w:rFonts w:ascii="Times" w:eastAsia="Times" w:hAnsi="Times" w:cs="Times"/>
                <w:sz w:val="21"/>
                <w:szCs w:val="21"/>
              </w:rPr>
            </w:pPr>
            <w:bookmarkStart w:id="1" w:name="_gjdgxs" w:colFirst="0" w:colLast="0"/>
            <w:bookmarkEnd w:id="1"/>
            <w:r>
              <w:rPr>
                <w:rFonts w:ascii="Times" w:eastAsia="Times" w:hAnsi="Times" w:cs="Times"/>
                <w:sz w:val="21"/>
                <w:szCs w:val="21"/>
              </w:rPr>
              <w:t>5</w:t>
            </w:r>
            <w:r w:rsidR="00163ADA">
              <w:rPr>
                <w:rFonts w:ascii="Times" w:eastAsia="Times" w:hAnsi="Times" w:cs="Times"/>
                <w:sz w:val="21"/>
                <w:szCs w:val="21"/>
              </w:rPr>
              <w:t xml:space="preserve">  Working days</w:t>
            </w:r>
          </w:p>
        </w:tc>
      </w:tr>
    </w:tbl>
    <w:p w:rsidR="00780C09" w:rsidRDefault="00780C09">
      <w:pPr>
        <w:rPr>
          <w:rFonts w:ascii="Times" w:eastAsia="Times" w:hAnsi="Times" w:cs="Times"/>
          <w:sz w:val="21"/>
          <w:szCs w:val="21"/>
        </w:rPr>
      </w:pPr>
    </w:p>
    <w:p w:rsidR="00780C09" w:rsidRDefault="00163ADA">
      <w:pPr>
        <w:numPr>
          <w:ilvl w:val="0"/>
          <w:numId w:val="2"/>
        </w:numPr>
        <w:pBdr>
          <w:top w:val="nil"/>
          <w:left w:val="nil"/>
          <w:bottom w:val="nil"/>
          <w:right w:val="nil"/>
          <w:between w:val="nil"/>
        </w:pBdr>
        <w:rPr>
          <w:rFonts w:ascii="Times" w:eastAsia="Times" w:hAnsi="Times" w:cs="Times"/>
          <w:b/>
          <w:color w:val="000000"/>
          <w:sz w:val="21"/>
          <w:szCs w:val="21"/>
          <w:highlight w:val="yellow"/>
        </w:rPr>
      </w:pPr>
      <w:r>
        <w:rPr>
          <w:rFonts w:ascii="Times" w:eastAsia="Times" w:hAnsi="Times" w:cs="Times"/>
          <w:b/>
          <w:color w:val="000000"/>
          <w:sz w:val="21"/>
          <w:szCs w:val="21"/>
          <w:highlight w:val="yellow"/>
        </w:rPr>
        <w:t>Required Qualifications</w:t>
      </w:r>
    </w:p>
    <w:p w:rsidR="00780C09" w:rsidRDefault="00780C09">
      <w:pPr>
        <w:pBdr>
          <w:top w:val="nil"/>
          <w:left w:val="nil"/>
          <w:bottom w:val="nil"/>
          <w:right w:val="nil"/>
          <w:between w:val="nil"/>
        </w:pBdr>
        <w:ind w:left="720"/>
        <w:rPr>
          <w:rFonts w:ascii="Times" w:eastAsia="Times" w:hAnsi="Times" w:cs="Times"/>
          <w:b/>
          <w:color w:val="000000"/>
          <w:sz w:val="21"/>
          <w:szCs w:val="21"/>
          <w:highlight w:val="yellow"/>
        </w:rPr>
      </w:pPr>
    </w:p>
    <w:p w:rsidR="00780C09" w:rsidRDefault="00163ADA">
      <w:pPr>
        <w:rPr>
          <w:rFonts w:ascii="Times" w:eastAsia="Times" w:hAnsi="Times" w:cs="Times"/>
          <w:color w:val="000000"/>
          <w:sz w:val="21"/>
          <w:szCs w:val="21"/>
          <w:highlight w:val="yellow"/>
        </w:rPr>
      </w:pPr>
      <w:r>
        <w:rPr>
          <w:rFonts w:ascii="Times" w:eastAsia="Times" w:hAnsi="Times" w:cs="Times"/>
          <w:color w:val="000000"/>
          <w:sz w:val="21"/>
          <w:szCs w:val="21"/>
          <w:highlight w:val="yellow"/>
        </w:rPr>
        <w:t>Qualification required to undertake the consultancy assignment:</w:t>
      </w:r>
    </w:p>
    <w:p w:rsidR="00780C09" w:rsidRDefault="00163ADA">
      <w:pPr>
        <w:numPr>
          <w:ilvl w:val="0"/>
          <w:numId w:val="1"/>
        </w:numPr>
        <w:pBdr>
          <w:top w:val="nil"/>
          <w:left w:val="nil"/>
          <w:bottom w:val="nil"/>
          <w:right w:val="nil"/>
          <w:between w:val="nil"/>
        </w:pBdr>
        <w:rPr>
          <w:rFonts w:ascii="Times" w:eastAsia="Times" w:hAnsi="Times" w:cs="Times"/>
          <w:color w:val="000000"/>
          <w:sz w:val="21"/>
          <w:szCs w:val="21"/>
          <w:highlight w:val="yellow"/>
        </w:rPr>
      </w:pPr>
      <w:r>
        <w:rPr>
          <w:rFonts w:ascii="Times" w:eastAsia="Times" w:hAnsi="Times" w:cs="Times"/>
          <w:color w:val="000000"/>
          <w:sz w:val="21"/>
          <w:szCs w:val="21"/>
          <w:highlight w:val="yellow"/>
        </w:rPr>
        <w:t>University Degree or equivalent in law, public administration or related fields; advanced degree is an asset;</w:t>
      </w:r>
    </w:p>
    <w:p w:rsidR="00780C09" w:rsidRDefault="00163ADA">
      <w:pPr>
        <w:numPr>
          <w:ilvl w:val="0"/>
          <w:numId w:val="1"/>
        </w:numPr>
        <w:pBdr>
          <w:top w:val="nil"/>
          <w:left w:val="nil"/>
          <w:bottom w:val="nil"/>
          <w:right w:val="nil"/>
          <w:between w:val="nil"/>
        </w:pBdr>
        <w:rPr>
          <w:rFonts w:ascii="Times" w:eastAsia="Times" w:hAnsi="Times" w:cs="Times"/>
          <w:color w:val="000000"/>
          <w:sz w:val="21"/>
          <w:szCs w:val="21"/>
          <w:highlight w:val="yellow"/>
        </w:rPr>
      </w:pPr>
      <w:r>
        <w:rPr>
          <w:rFonts w:ascii="Times" w:eastAsia="Times" w:hAnsi="Times" w:cs="Times"/>
          <w:color w:val="000000"/>
          <w:sz w:val="21"/>
          <w:szCs w:val="21"/>
          <w:highlight w:val="yellow"/>
        </w:rPr>
        <w:t xml:space="preserve">Experience in the </w:t>
      </w:r>
      <w:proofErr w:type="spellStart"/>
      <w:r>
        <w:rPr>
          <w:rFonts w:ascii="Times" w:eastAsia="Times" w:hAnsi="Times" w:cs="Times"/>
          <w:color w:val="000000"/>
          <w:sz w:val="21"/>
          <w:szCs w:val="21"/>
          <w:highlight w:val="yellow"/>
        </w:rPr>
        <w:t>labour</w:t>
      </w:r>
      <w:proofErr w:type="spellEnd"/>
      <w:r>
        <w:rPr>
          <w:rFonts w:ascii="Times" w:eastAsia="Times" w:hAnsi="Times" w:cs="Times"/>
          <w:color w:val="000000"/>
          <w:sz w:val="21"/>
          <w:szCs w:val="21"/>
          <w:highlight w:val="yellow"/>
        </w:rPr>
        <w:t xml:space="preserve"> inspection and public administration system;</w:t>
      </w:r>
    </w:p>
    <w:p w:rsidR="00780C09" w:rsidRDefault="00163ADA">
      <w:pPr>
        <w:numPr>
          <w:ilvl w:val="0"/>
          <w:numId w:val="1"/>
        </w:numPr>
        <w:pBdr>
          <w:top w:val="nil"/>
          <w:left w:val="nil"/>
          <w:bottom w:val="nil"/>
          <w:right w:val="nil"/>
          <w:between w:val="nil"/>
        </w:pBdr>
        <w:rPr>
          <w:rFonts w:ascii="Times" w:eastAsia="Times" w:hAnsi="Times" w:cs="Times"/>
          <w:color w:val="000000"/>
          <w:sz w:val="21"/>
          <w:szCs w:val="21"/>
          <w:highlight w:val="yellow"/>
        </w:rPr>
      </w:pPr>
      <w:r>
        <w:rPr>
          <w:rFonts w:ascii="Times" w:eastAsia="Times" w:hAnsi="Times" w:cs="Times"/>
          <w:color w:val="000000"/>
          <w:sz w:val="21"/>
          <w:szCs w:val="21"/>
          <w:highlight w:val="yellow"/>
        </w:rPr>
        <w:t xml:space="preserve">Experience working on similar assignments for international </w:t>
      </w:r>
      <w:proofErr w:type="spellStart"/>
      <w:r>
        <w:rPr>
          <w:rFonts w:ascii="Times" w:eastAsia="Times" w:hAnsi="Times" w:cs="Times"/>
          <w:color w:val="000000"/>
          <w:sz w:val="21"/>
          <w:szCs w:val="21"/>
          <w:highlight w:val="yellow"/>
        </w:rPr>
        <w:t>organisations</w:t>
      </w:r>
      <w:proofErr w:type="spellEnd"/>
      <w:r>
        <w:rPr>
          <w:rFonts w:ascii="Times" w:eastAsia="Times" w:hAnsi="Times" w:cs="Times"/>
          <w:color w:val="000000"/>
          <w:sz w:val="21"/>
          <w:szCs w:val="21"/>
          <w:highlight w:val="yellow"/>
        </w:rPr>
        <w:t xml:space="preserve"> or the public sector; previous work experience for the ILO or UN agencies is an advantage;</w:t>
      </w:r>
    </w:p>
    <w:p w:rsidR="00780C09" w:rsidRDefault="00163ADA">
      <w:pPr>
        <w:numPr>
          <w:ilvl w:val="0"/>
          <w:numId w:val="1"/>
        </w:numPr>
        <w:pBdr>
          <w:top w:val="nil"/>
          <w:left w:val="nil"/>
          <w:bottom w:val="nil"/>
          <w:right w:val="nil"/>
          <w:between w:val="nil"/>
        </w:pBdr>
        <w:rPr>
          <w:rFonts w:ascii="Times" w:eastAsia="Times" w:hAnsi="Times" w:cs="Times"/>
          <w:color w:val="000000"/>
          <w:sz w:val="21"/>
          <w:szCs w:val="21"/>
          <w:highlight w:val="yellow"/>
        </w:rPr>
      </w:pPr>
      <w:r>
        <w:rPr>
          <w:rFonts w:ascii="Times" w:eastAsia="Times" w:hAnsi="Times" w:cs="Times"/>
          <w:color w:val="000000"/>
          <w:sz w:val="21"/>
          <w:szCs w:val="21"/>
          <w:highlight w:val="yellow"/>
        </w:rPr>
        <w:t xml:space="preserve">Demonstrated knowledge of </w:t>
      </w:r>
      <w:proofErr w:type="spellStart"/>
      <w:r>
        <w:rPr>
          <w:rFonts w:ascii="Times" w:eastAsia="Times" w:hAnsi="Times" w:cs="Times"/>
          <w:color w:val="000000"/>
          <w:sz w:val="21"/>
          <w:szCs w:val="21"/>
          <w:highlight w:val="yellow"/>
        </w:rPr>
        <w:t>labour</w:t>
      </w:r>
      <w:proofErr w:type="spellEnd"/>
      <w:r>
        <w:rPr>
          <w:rFonts w:ascii="Times" w:eastAsia="Times" w:hAnsi="Times" w:cs="Times"/>
          <w:color w:val="000000"/>
          <w:sz w:val="21"/>
          <w:szCs w:val="21"/>
          <w:highlight w:val="yellow"/>
        </w:rPr>
        <w:t xml:space="preserve"> law and relevant International </w:t>
      </w:r>
      <w:proofErr w:type="spellStart"/>
      <w:r>
        <w:rPr>
          <w:rFonts w:ascii="Times" w:eastAsia="Times" w:hAnsi="Times" w:cs="Times"/>
          <w:color w:val="000000"/>
          <w:sz w:val="21"/>
          <w:szCs w:val="21"/>
          <w:highlight w:val="yellow"/>
        </w:rPr>
        <w:t>Labour</w:t>
      </w:r>
      <w:proofErr w:type="spellEnd"/>
      <w:r>
        <w:rPr>
          <w:rFonts w:ascii="Times" w:eastAsia="Times" w:hAnsi="Times" w:cs="Times"/>
          <w:color w:val="000000"/>
          <w:sz w:val="21"/>
          <w:szCs w:val="21"/>
          <w:highlight w:val="yellow"/>
        </w:rPr>
        <w:t xml:space="preserve"> Standards is an advantage;</w:t>
      </w:r>
    </w:p>
    <w:p w:rsidR="00780C09" w:rsidRDefault="00163ADA">
      <w:pPr>
        <w:numPr>
          <w:ilvl w:val="0"/>
          <w:numId w:val="1"/>
        </w:numPr>
        <w:pBdr>
          <w:top w:val="nil"/>
          <w:left w:val="nil"/>
          <w:bottom w:val="nil"/>
          <w:right w:val="nil"/>
          <w:between w:val="nil"/>
        </w:pBdr>
        <w:rPr>
          <w:rFonts w:ascii="Times" w:eastAsia="Times" w:hAnsi="Times" w:cs="Times"/>
          <w:color w:val="000000"/>
          <w:sz w:val="21"/>
          <w:szCs w:val="21"/>
          <w:highlight w:val="yellow"/>
        </w:rPr>
      </w:pPr>
      <w:r>
        <w:rPr>
          <w:rFonts w:ascii="Times" w:eastAsia="Times" w:hAnsi="Times" w:cs="Times"/>
          <w:color w:val="000000"/>
          <w:sz w:val="21"/>
          <w:szCs w:val="21"/>
          <w:highlight w:val="yellow"/>
        </w:rPr>
        <w:t xml:space="preserve">Strong speaking and writing skills in English </w:t>
      </w:r>
    </w:p>
    <w:p w:rsidR="00780C09" w:rsidRDefault="00780C09">
      <w:pPr>
        <w:rPr>
          <w:rFonts w:ascii="Times" w:eastAsia="Times" w:hAnsi="Times" w:cs="Times"/>
          <w:color w:val="000000"/>
          <w:sz w:val="21"/>
          <w:szCs w:val="21"/>
          <w:highlight w:val="yellow"/>
        </w:rPr>
      </w:pPr>
    </w:p>
    <w:p w:rsidR="00780C09" w:rsidRDefault="00163ADA">
      <w:pPr>
        <w:numPr>
          <w:ilvl w:val="0"/>
          <w:numId w:val="2"/>
        </w:numPr>
        <w:pBdr>
          <w:top w:val="nil"/>
          <w:left w:val="nil"/>
          <w:bottom w:val="nil"/>
          <w:right w:val="nil"/>
          <w:between w:val="nil"/>
        </w:pBdr>
        <w:rPr>
          <w:rFonts w:ascii="Times" w:eastAsia="Times" w:hAnsi="Times" w:cs="Times"/>
          <w:b/>
          <w:color w:val="000000"/>
          <w:sz w:val="21"/>
          <w:szCs w:val="21"/>
          <w:highlight w:val="yellow"/>
        </w:rPr>
      </w:pPr>
      <w:r>
        <w:rPr>
          <w:rFonts w:ascii="Times" w:eastAsia="Times" w:hAnsi="Times" w:cs="Times"/>
          <w:b/>
          <w:color w:val="000000"/>
          <w:sz w:val="21"/>
          <w:szCs w:val="21"/>
          <w:highlight w:val="yellow"/>
        </w:rPr>
        <w:t>Administration, Reporting and Coordination</w:t>
      </w:r>
    </w:p>
    <w:p w:rsidR="00780C09" w:rsidRDefault="00163ADA">
      <w:pPr>
        <w:rPr>
          <w:rFonts w:ascii="Times" w:eastAsia="Times" w:hAnsi="Times" w:cs="Times"/>
          <w:b/>
          <w:color w:val="000000"/>
          <w:sz w:val="21"/>
          <w:szCs w:val="21"/>
          <w:highlight w:val="yellow"/>
        </w:rPr>
      </w:pPr>
      <w:r>
        <w:rPr>
          <w:rFonts w:ascii="Times" w:eastAsia="Times" w:hAnsi="Times" w:cs="Times"/>
          <w:color w:val="000000"/>
          <w:sz w:val="21"/>
          <w:szCs w:val="21"/>
          <w:highlight w:val="yellow"/>
        </w:rPr>
        <w:t xml:space="preserve">The contract for this assignment will be issued by ILO Moscow Office. The Consultant will work closely with the project focal point of </w:t>
      </w:r>
      <w:proofErr w:type="spellStart"/>
      <w:r>
        <w:rPr>
          <w:rFonts w:ascii="Times" w:eastAsia="Times" w:hAnsi="Times" w:cs="Times"/>
          <w:color w:val="000000"/>
          <w:sz w:val="21"/>
          <w:szCs w:val="21"/>
          <w:highlight w:val="yellow"/>
        </w:rPr>
        <w:t>MoLHSA</w:t>
      </w:r>
      <w:proofErr w:type="spellEnd"/>
      <w:r>
        <w:rPr>
          <w:rFonts w:ascii="Times" w:eastAsia="Times" w:hAnsi="Times" w:cs="Times"/>
          <w:color w:val="000000"/>
          <w:sz w:val="21"/>
          <w:szCs w:val="21"/>
          <w:highlight w:val="yellow"/>
        </w:rPr>
        <w:t xml:space="preserve"> </w:t>
      </w:r>
      <w:proofErr w:type="spellStart"/>
      <w:r>
        <w:rPr>
          <w:rFonts w:ascii="Times" w:eastAsia="Times" w:hAnsi="Times" w:cs="Times"/>
          <w:color w:val="000000"/>
          <w:sz w:val="21"/>
          <w:szCs w:val="21"/>
          <w:highlight w:val="yellow"/>
        </w:rPr>
        <w:t>Labour</w:t>
      </w:r>
      <w:proofErr w:type="spellEnd"/>
      <w:r>
        <w:rPr>
          <w:rFonts w:ascii="Times" w:eastAsia="Times" w:hAnsi="Times" w:cs="Times"/>
          <w:color w:val="000000"/>
          <w:sz w:val="21"/>
          <w:szCs w:val="21"/>
          <w:highlight w:val="yellow"/>
        </w:rPr>
        <w:t xml:space="preserve"> Inspection</w:t>
      </w:r>
      <w:r w:rsidR="0079709C">
        <w:rPr>
          <w:rFonts w:ascii="Times" w:eastAsia="Times" w:hAnsi="Times" w:cs="Times"/>
          <w:color w:val="000000"/>
          <w:sz w:val="21"/>
          <w:szCs w:val="21"/>
          <w:highlight w:val="yellow"/>
        </w:rPr>
        <w:t xml:space="preserve"> and Policy Department</w:t>
      </w:r>
      <w:r>
        <w:rPr>
          <w:rFonts w:ascii="Times" w:eastAsia="Times" w:hAnsi="Times" w:cs="Times"/>
          <w:color w:val="000000"/>
          <w:sz w:val="21"/>
          <w:szCs w:val="21"/>
          <w:highlight w:val="yellow"/>
        </w:rPr>
        <w:t xml:space="preserve"> and will report to the Chief Technical Advisor for the ILO project in Georgia. A technical backstopping will be provided by the ILO Senior Specialist on </w:t>
      </w:r>
      <w:proofErr w:type="spellStart"/>
      <w:r>
        <w:rPr>
          <w:rFonts w:ascii="Times" w:eastAsia="Times" w:hAnsi="Times" w:cs="Times"/>
          <w:color w:val="000000"/>
          <w:sz w:val="21"/>
          <w:szCs w:val="21"/>
          <w:highlight w:val="yellow"/>
        </w:rPr>
        <w:t>Labour</w:t>
      </w:r>
      <w:proofErr w:type="spellEnd"/>
      <w:r>
        <w:rPr>
          <w:rFonts w:ascii="Times" w:eastAsia="Times" w:hAnsi="Times" w:cs="Times"/>
          <w:color w:val="000000"/>
          <w:sz w:val="21"/>
          <w:szCs w:val="21"/>
          <w:highlight w:val="yellow"/>
        </w:rPr>
        <w:t xml:space="preserve"> Inspection and OSH.</w:t>
      </w:r>
    </w:p>
    <w:p w:rsidR="00780C09" w:rsidRDefault="00163ADA">
      <w:pPr>
        <w:rPr>
          <w:rFonts w:ascii="Times" w:eastAsia="Times" w:hAnsi="Times" w:cs="Times"/>
          <w:color w:val="000000"/>
          <w:sz w:val="21"/>
          <w:szCs w:val="21"/>
          <w:highlight w:val="yellow"/>
        </w:rPr>
      </w:pPr>
      <w:r>
        <w:rPr>
          <w:rFonts w:ascii="Times" w:eastAsia="Times" w:hAnsi="Times" w:cs="Times"/>
          <w:color w:val="000000"/>
          <w:sz w:val="21"/>
          <w:szCs w:val="21"/>
          <w:highlight w:val="yellow"/>
        </w:rPr>
        <w:t>Interested candidates are invited to submit an application package in English including the following documents by email to</w:t>
      </w:r>
      <w:r>
        <w:rPr>
          <w:rFonts w:ascii="Times" w:eastAsia="Times" w:hAnsi="Times" w:cs="Times"/>
          <w:color w:val="0563C2"/>
          <w:sz w:val="21"/>
          <w:szCs w:val="21"/>
          <w:highlight w:val="yellow"/>
        </w:rPr>
        <w:t xml:space="preserve"> albahnasi@ilo.org</w:t>
      </w:r>
    </w:p>
    <w:p w:rsidR="00780C09" w:rsidRDefault="00780C09">
      <w:pPr>
        <w:rPr>
          <w:rFonts w:ascii="Times" w:eastAsia="Times" w:hAnsi="Times" w:cs="Times"/>
          <w:b/>
          <w:color w:val="000000"/>
          <w:sz w:val="21"/>
          <w:szCs w:val="21"/>
          <w:highlight w:val="yellow"/>
        </w:rPr>
      </w:pPr>
    </w:p>
    <w:p w:rsidR="00780C09" w:rsidRDefault="00163ADA">
      <w:pPr>
        <w:numPr>
          <w:ilvl w:val="0"/>
          <w:numId w:val="4"/>
        </w:numPr>
        <w:pBdr>
          <w:top w:val="nil"/>
          <w:left w:val="nil"/>
          <w:bottom w:val="nil"/>
          <w:right w:val="nil"/>
          <w:between w:val="nil"/>
        </w:pBdr>
        <w:rPr>
          <w:color w:val="000000"/>
          <w:sz w:val="21"/>
          <w:szCs w:val="21"/>
          <w:highlight w:val="yellow"/>
        </w:rPr>
      </w:pPr>
      <w:r>
        <w:rPr>
          <w:rFonts w:ascii="Times" w:eastAsia="Times" w:hAnsi="Times" w:cs="Times"/>
          <w:color w:val="000000"/>
          <w:sz w:val="21"/>
          <w:szCs w:val="21"/>
          <w:highlight w:val="yellow"/>
        </w:rPr>
        <w:t xml:space="preserve">A </w:t>
      </w:r>
      <w:r>
        <w:rPr>
          <w:rFonts w:ascii="Times" w:eastAsia="Times" w:hAnsi="Times" w:cs="Times"/>
          <w:b/>
          <w:color w:val="000000"/>
          <w:sz w:val="21"/>
          <w:szCs w:val="21"/>
          <w:highlight w:val="yellow"/>
        </w:rPr>
        <w:t xml:space="preserve">profile/CV </w:t>
      </w:r>
      <w:r>
        <w:rPr>
          <w:rFonts w:ascii="Times" w:eastAsia="Times" w:hAnsi="Times" w:cs="Times"/>
          <w:color w:val="000000"/>
          <w:sz w:val="21"/>
          <w:szCs w:val="21"/>
          <w:highlight w:val="yellow"/>
        </w:rPr>
        <w:t>demonstrating the consultant’s relevant experience and competencies;</w:t>
      </w:r>
    </w:p>
    <w:p w:rsidR="00780C09" w:rsidRDefault="00163ADA">
      <w:pPr>
        <w:numPr>
          <w:ilvl w:val="0"/>
          <w:numId w:val="4"/>
        </w:numPr>
        <w:pBdr>
          <w:top w:val="nil"/>
          <w:left w:val="nil"/>
          <w:bottom w:val="nil"/>
          <w:right w:val="nil"/>
          <w:between w:val="nil"/>
        </w:pBdr>
        <w:rPr>
          <w:color w:val="000000"/>
          <w:sz w:val="21"/>
          <w:szCs w:val="21"/>
          <w:highlight w:val="yellow"/>
        </w:rPr>
      </w:pPr>
      <w:r>
        <w:rPr>
          <w:rFonts w:ascii="Times" w:eastAsia="Times" w:hAnsi="Times" w:cs="Times"/>
          <w:color w:val="000000"/>
          <w:sz w:val="21"/>
          <w:szCs w:val="21"/>
          <w:highlight w:val="yellow"/>
        </w:rPr>
        <w:t xml:space="preserve">A </w:t>
      </w:r>
      <w:r>
        <w:rPr>
          <w:rFonts w:ascii="Times" w:eastAsia="Times" w:hAnsi="Times" w:cs="Times"/>
          <w:b/>
          <w:color w:val="000000"/>
          <w:sz w:val="21"/>
          <w:szCs w:val="21"/>
          <w:highlight w:val="yellow"/>
        </w:rPr>
        <w:t xml:space="preserve">brief technical proposal </w:t>
      </w:r>
      <w:r>
        <w:rPr>
          <w:rFonts w:ascii="Times" w:eastAsia="Times" w:hAnsi="Times" w:cs="Times"/>
          <w:color w:val="000000"/>
          <w:sz w:val="21"/>
          <w:szCs w:val="21"/>
          <w:highlight w:val="yellow"/>
        </w:rPr>
        <w:t>(maximum 4 pages) where the tentative methodologies and work plan are presented;</w:t>
      </w:r>
    </w:p>
    <w:p w:rsidR="00780C09" w:rsidRDefault="00163ADA">
      <w:pPr>
        <w:numPr>
          <w:ilvl w:val="0"/>
          <w:numId w:val="4"/>
        </w:numPr>
        <w:pBdr>
          <w:top w:val="nil"/>
          <w:left w:val="nil"/>
          <w:bottom w:val="nil"/>
          <w:right w:val="nil"/>
          <w:between w:val="nil"/>
        </w:pBdr>
        <w:rPr>
          <w:color w:val="000000"/>
          <w:sz w:val="21"/>
          <w:szCs w:val="21"/>
          <w:highlight w:val="yellow"/>
        </w:rPr>
      </w:pPr>
      <w:r>
        <w:rPr>
          <w:rFonts w:ascii="Times" w:eastAsia="Times" w:hAnsi="Times" w:cs="Times"/>
          <w:color w:val="000000"/>
          <w:sz w:val="21"/>
          <w:szCs w:val="21"/>
          <w:highlight w:val="yellow"/>
        </w:rPr>
        <w:t xml:space="preserve">A detailed </w:t>
      </w:r>
      <w:r>
        <w:rPr>
          <w:rFonts w:ascii="Times" w:eastAsia="Times" w:hAnsi="Times" w:cs="Times"/>
          <w:b/>
          <w:color w:val="000000"/>
          <w:sz w:val="21"/>
          <w:szCs w:val="21"/>
          <w:highlight w:val="yellow"/>
        </w:rPr>
        <w:t xml:space="preserve">financial proposal </w:t>
      </w:r>
      <w:r>
        <w:rPr>
          <w:rFonts w:ascii="Times" w:eastAsia="Times" w:hAnsi="Times" w:cs="Times"/>
          <w:color w:val="000000"/>
          <w:sz w:val="21"/>
          <w:szCs w:val="21"/>
          <w:highlight w:val="yellow"/>
        </w:rPr>
        <w:t>indicating the cost required for undertaking the assignment.</w:t>
      </w:r>
    </w:p>
    <w:p w:rsidR="00780C09" w:rsidRDefault="00163ADA">
      <w:pPr>
        <w:numPr>
          <w:ilvl w:val="0"/>
          <w:numId w:val="4"/>
        </w:numPr>
        <w:pBdr>
          <w:top w:val="nil"/>
          <w:left w:val="nil"/>
          <w:bottom w:val="nil"/>
          <w:right w:val="nil"/>
          <w:between w:val="nil"/>
        </w:pBdr>
        <w:rPr>
          <w:color w:val="000000"/>
          <w:sz w:val="21"/>
          <w:szCs w:val="21"/>
          <w:highlight w:val="yellow"/>
        </w:rPr>
      </w:pPr>
      <w:r>
        <w:rPr>
          <w:rFonts w:ascii="Times" w:eastAsia="Times" w:hAnsi="Times" w:cs="Times"/>
          <w:color w:val="000000"/>
          <w:sz w:val="21"/>
          <w:szCs w:val="21"/>
          <w:highlight w:val="yellow"/>
        </w:rPr>
        <w:t>In the subject line, please indicate “</w:t>
      </w:r>
      <w:proofErr w:type="spellStart"/>
      <w:r>
        <w:rPr>
          <w:rFonts w:ascii="Times" w:eastAsia="Times" w:hAnsi="Times" w:cs="Times"/>
          <w:color w:val="000000"/>
          <w:sz w:val="21"/>
          <w:szCs w:val="21"/>
          <w:highlight w:val="yellow"/>
        </w:rPr>
        <w:t>Application_Labour</w:t>
      </w:r>
      <w:proofErr w:type="spellEnd"/>
      <w:r>
        <w:rPr>
          <w:rFonts w:ascii="Times" w:eastAsia="Times" w:hAnsi="Times" w:cs="Times"/>
          <w:color w:val="000000"/>
          <w:sz w:val="21"/>
          <w:szCs w:val="21"/>
          <w:highlight w:val="yellow"/>
        </w:rPr>
        <w:t xml:space="preserve"> Inspection Planning and </w:t>
      </w:r>
      <w:proofErr w:type="spellStart"/>
      <w:r>
        <w:rPr>
          <w:rFonts w:ascii="Times" w:eastAsia="Times" w:hAnsi="Times" w:cs="Times"/>
          <w:color w:val="000000"/>
          <w:sz w:val="21"/>
          <w:szCs w:val="21"/>
          <w:highlight w:val="yellow"/>
        </w:rPr>
        <w:t>SoP_Name</w:t>
      </w:r>
      <w:proofErr w:type="spellEnd"/>
      <w:r>
        <w:rPr>
          <w:rFonts w:ascii="Times" w:eastAsia="Times" w:hAnsi="Times" w:cs="Times"/>
          <w:color w:val="000000"/>
          <w:sz w:val="21"/>
          <w:szCs w:val="21"/>
          <w:highlight w:val="yellow"/>
        </w:rPr>
        <w:t xml:space="preserve"> of the Consultant”.</w:t>
      </w:r>
    </w:p>
    <w:p w:rsidR="00780C09" w:rsidRDefault="00780C09">
      <w:pPr>
        <w:rPr>
          <w:rFonts w:ascii="Times" w:eastAsia="Times" w:hAnsi="Times" w:cs="Times"/>
          <w:color w:val="000000"/>
          <w:sz w:val="21"/>
          <w:szCs w:val="21"/>
        </w:rPr>
      </w:pPr>
    </w:p>
    <w:p w:rsidR="00780C09" w:rsidRDefault="00780C09">
      <w:pPr>
        <w:rPr>
          <w:rFonts w:ascii="Times" w:eastAsia="Times" w:hAnsi="Times" w:cs="Times"/>
          <w:color w:val="000000"/>
          <w:sz w:val="21"/>
          <w:szCs w:val="21"/>
        </w:rPr>
      </w:pPr>
    </w:p>
    <w:p w:rsidR="00780C09" w:rsidRDefault="00780C09">
      <w:pPr>
        <w:rPr>
          <w:rFonts w:ascii="Times" w:eastAsia="Times" w:hAnsi="Times" w:cs="Times"/>
          <w:color w:val="000000"/>
          <w:sz w:val="21"/>
          <w:szCs w:val="21"/>
        </w:rPr>
      </w:pPr>
    </w:p>
    <w:p w:rsidR="00780C09" w:rsidRDefault="00780C09">
      <w:pPr>
        <w:rPr>
          <w:rFonts w:ascii="Times" w:eastAsia="Times" w:hAnsi="Times" w:cs="Times"/>
          <w:sz w:val="21"/>
          <w:szCs w:val="21"/>
        </w:rPr>
      </w:pPr>
    </w:p>
    <w:p w:rsidR="00780C09" w:rsidRDefault="00780C09">
      <w:pPr>
        <w:jc w:val="both"/>
        <w:rPr>
          <w:rFonts w:ascii="Times" w:eastAsia="Times" w:hAnsi="Times" w:cs="Times"/>
          <w:sz w:val="21"/>
          <w:szCs w:val="21"/>
        </w:rPr>
      </w:pPr>
    </w:p>
    <w:p w:rsidR="00780C09" w:rsidRDefault="00780C09">
      <w:pPr>
        <w:jc w:val="both"/>
        <w:rPr>
          <w:rFonts w:ascii="Times" w:eastAsia="Times" w:hAnsi="Times" w:cs="Times"/>
          <w:sz w:val="21"/>
          <w:szCs w:val="21"/>
        </w:rPr>
      </w:pPr>
    </w:p>
    <w:p w:rsidR="00780C09" w:rsidRDefault="00780C09">
      <w:pPr>
        <w:rPr>
          <w:rFonts w:ascii="Times" w:eastAsia="Times" w:hAnsi="Times" w:cs="Times"/>
          <w:sz w:val="21"/>
          <w:szCs w:val="21"/>
        </w:rPr>
      </w:pPr>
    </w:p>
    <w:p w:rsidR="00780C09" w:rsidRDefault="00780C09">
      <w:pPr>
        <w:tabs>
          <w:tab w:val="left" w:pos="5913"/>
        </w:tabs>
        <w:jc w:val="both"/>
        <w:rPr>
          <w:rFonts w:ascii="Times" w:eastAsia="Times" w:hAnsi="Times" w:cs="Times"/>
          <w:sz w:val="21"/>
          <w:szCs w:val="21"/>
        </w:rPr>
      </w:pPr>
    </w:p>
    <w:p w:rsidR="00780C09" w:rsidRDefault="00780C09">
      <w:pPr>
        <w:jc w:val="both"/>
        <w:rPr>
          <w:rFonts w:ascii="Times" w:eastAsia="Times" w:hAnsi="Times" w:cs="Times"/>
          <w:sz w:val="21"/>
          <w:szCs w:val="21"/>
        </w:rPr>
      </w:pPr>
    </w:p>
    <w:p w:rsidR="00780C09" w:rsidRDefault="00163ADA">
      <w:pPr>
        <w:jc w:val="both"/>
        <w:rPr>
          <w:rFonts w:ascii="Times" w:eastAsia="Times" w:hAnsi="Times" w:cs="Times"/>
          <w:sz w:val="21"/>
          <w:szCs w:val="21"/>
        </w:rPr>
      </w:pPr>
      <w:r>
        <w:rPr>
          <w:rFonts w:ascii="Times" w:eastAsia="Times" w:hAnsi="Times" w:cs="Times"/>
          <w:sz w:val="21"/>
          <w:szCs w:val="21"/>
        </w:rPr>
        <w:t xml:space="preserve"> </w:t>
      </w:r>
    </w:p>
    <w:p w:rsidR="00780C09" w:rsidRDefault="00163ADA">
      <w:pPr>
        <w:rPr>
          <w:rFonts w:ascii="Times" w:eastAsia="Times" w:hAnsi="Times" w:cs="Times"/>
          <w:sz w:val="21"/>
          <w:szCs w:val="21"/>
        </w:rPr>
      </w:pPr>
      <w:r>
        <w:rPr>
          <w:rFonts w:ascii="Times" w:eastAsia="Times" w:hAnsi="Times" w:cs="Times"/>
          <w:sz w:val="21"/>
          <w:szCs w:val="21"/>
        </w:rPr>
        <w:br/>
      </w:r>
    </w:p>
    <w:p w:rsidR="00780C09" w:rsidRDefault="00780C09">
      <w:pPr>
        <w:rPr>
          <w:rFonts w:ascii="Times" w:eastAsia="Times" w:hAnsi="Times" w:cs="Times"/>
          <w:sz w:val="21"/>
          <w:szCs w:val="21"/>
        </w:rPr>
      </w:pPr>
    </w:p>
    <w:p w:rsidR="00780C09" w:rsidRDefault="00780C09">
      <w:pPr>
        <w:tabs>
          <w:tab w:val="left" w:pos="5913"/>
        </w:tabs>
        <w:jc w:val="both"/>
        <w:rPr>
          <w:rFonts w:ascii="Times" w:eastAsia="Times" w:hAnsi="Times" w:cs="Times"/>
          <w:sz w:val="21"/>
          <w:szCs w:val="21"/>
        </w:rPr>
      </w:pPr>
    </w:p>
    <w:sectPr w:rsidR="00780C09">
      <w:headerReference w:type="default" r:id="rId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87" w:rsidRDefault="00C45087">
      <w:r>
        <w:separator/>
      </w:r>
    </w:p>
  </w:endnote>
  <w:endnote w:type="continuationSeparator" w:id="0">
    <w:p w:rsidR="00C45087" w:rsidRDefault="00C4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87" w:rsidRDefault="00C45087">
      <w:r>
        <w:separator/>
      </w:r>
    </w:p>
  </w:footnote>
  <w:footnote w:type="continuationSeparator" w:id="0">
    <w:p w:rsidR="00C45087" w:rsidRDefault="00C450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C09" w:rsidRDefault="00163ADA">
    <w:pPr>
      <w:pBdr>
        <w:top w:val="nil"/>
        <w:left w:val="nil"/>
        <w:bottom w:val="nil"/>
        <w:right w:val="nil"/>
        <w:between w:val="nil"/>
      </w:pBdr>
      <w:tabs>
        <w:tab w:val="center" w:pos="4680"/>
        <w:tab w:val="right" w:pos="9360"/>
      </w:tabs>
      <w:rPr>
        <w:color w:val="000000"/>
      </w:rPr>
    </w:pPr>
    <w:r>
      <w:rPr>
        <w:b/>
        <w:noProof/>
        <w:color w:val="000000"/>
      </w:rPr>
      <w:drawing>
        <wp:anchor distT="0" distB="0" distL="114300" distR="114300" simplePos="0" relativeHeight="251658240" behindDoc="0" locked="0" layoutInCell="1" hidden="0" allowOverlap="1">
          <wp:simplePos x="0" y="0"/>
          <wp:positionH relativeFrom="margin">
            <wp:posOffset>4610100</wp:posOffset>
          </wp:positionH>
          <wp:positionV relativeFrom="margin">
            <wp:posOffset>-770254</wp:posOffset>
          </wp:positionV>
          <wp:extent cx="1971675" cy="64071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71675" cy="640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85C"/>
    <w:multiLevelType w:val="multilevel"/>
    <w:tmpl w:val="B91AA5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AD3E0C"/>
    <w:multiLevelType w:val="multilevel"/>
    <w:tmpl w:val="1F1E22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AA12519"/>
    <w:multiLevelType w:val="multilevel"/>
    <w:tmpl w:val="AD345238"/>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897BA0"/>
    <w:multiLevelType w:val="multilevel"/>
    <w:tmpl w:val="E92855E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DCB1074"/>
    <w:multiLevelType w:val="multilevel"/>
    <w:tmpl w:val="BD10A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8E2D79"/>
    <w:multiLevelType w:val="multilevel"/>
    <w:tmpl w:val="516AD4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09"/>
    <w:rsid w:val="000473CC"/>
    <w:rsid w:val="00163ADA"/>
    <w:rsid w:val="003A4E1E"/>
    <w:rsid w:val="004D4066"/>
    <w:rsid w:val="00780C09"/>
    <w:rsid w:val="0079709C"/>
    <w:rsid w:val="00C4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D982"/>
  <w15:docId w15:val="{B2D6569B-A087-4918-B065-D1E0E166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3</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Lika Klimiashvili</cp:lastModifiedBy>
  <cp:revision>9</cp:revision>
  <dcterms:created xsi:type="dcterms:W3CDTF">2020-11-11T09:27:00Z</dcterms:created>
  <dcterms:modified xsi:type="dcterms:W3CDTF">2020-11-19T10:12:00Z</dcterms:modified>
</cp:coreProperties>
</file>